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Mexico</w:t>
      </w:r>
      <w:r>
        <w:t xml:space="preserve"> </w:t>
      </w:r>
      <w:r>
        <w:t xml:space="preserve">City</w:t>
      </w:r>
      <w:r>
        <w:t xml:space="preserve"> </w:t>
      </w:r>
      <w:r>
        <w:t xml:space="preserve">Operations</w:t>
      </w:r>
    </w:p>
    <w:bookmarkStart w:id="20" w:name="peer-review-report"/>
    <w:p>
      <w:pPr>
        <w:pStyle w:val="Heading1"/>
      </w:pPr>
      <w:r>
        <w:t xml:space="preserve">Peer Review Report</w:t>
      </w:r>
    </w:p>
    <w:p>
      <w:pPr>
        <w:pStyle w:val="FirstParagraph"/>
      </w:pPr>
      <w:r>
        <w:t xml:space="preserve">Subject:</w:t>
      </w:r>
      <w:r>
        <w:t xml:space="preserve"> </w:t>
      </w:r>
      <w:r>
        <w:t xml:space="preserve">Mason</w:t>
      </w:r>
    </w:p>
    <w:p>
      <w:pPr>
        <w:pStyle w:val="BodyText"/>
      </w:pPr>
      <w:r>
        <w:t xml:space="preserve">Role:</w:t>
      </w:r>
      <w:r>
        <w:t xml:space="preserve"> </w:t>
      </w:r>
      <w:r>
        <w:t xml:space="preserve">Senior Project Coordinator</w:t>
      </w:r>
    </w:p>
    <w:p>
      <w:pPr>
        <w:pStyle w:val="BodyText"/>
      </w:pPr>
      <w:r>
        <w:t xml:space="preserve">Department:</w:t>
      </w:r>
      <w:r>
        <w:t xml:space="preserve"> </w:t>
      </w:r>
      <w:r>
        <w:t xml:space="preserve">Regional Operations</w:t>
      </w:r>
    </w:p>
    <w:p>
      <w:pPr>
        <w:pStyle w:val="BodyText"/>
      </w:pPr>
      <w:r>
        <w:t xml:space="preserve">Location:</w:t>
      </w:r>
      <w:r>
        <w:t xml:space="preserve"> </w:t>
      </w:r>
      <w:r>
        <w:t xml:space="preserve">Mexico, Mexico City</w:t>
      </w:r>
    </w:p>
    <w:p>
      <w:pPr>
        <w:pStyle w:val="BodyText"/>
      </w:pPr>
      <w:r>
        <w:t xml:space="preserve">Review Period:</w:t>
      </w:r>
      <w:r>
        <w:t xml:space="preserve"> </w:t>
      </w:r>
      <w:r>
        <w:t xml:space="preserve">Q3 - Q4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Mason's professional performance, leadership capabilities, and operational contributions within the Mexico, Mexico City branch. Over the past six months, Mason has demonstrated exceptional dedication to the organization's strategic goals, particularly in navigating the complex regulatory and cultural landscape of the Mexican capital. This document outlines specific observations regarding Mason's project management, cross-functional collaboration, and adaptability to the local business environment.</w:t>
      </w:r>
    </w:p>
    <w:p>
      <w:pPr>
        <w:pStyle w:val="BodyText"/>
      </w:pPr>
      <w:r>
        <w:t xml:space="preserve">The primary objective of this review is to assess Mason's alignment with company values and to identify areas for continued growth. Mason has consistently exhibited a high level of professionalism, earning the respect of colleagues across various departments. The following sections detail the specific competencies evaluated during this peer review process.</w:t>
      </w:r>
    </w:p>
    <w:bookmarkEnd w:id="21"/>
    <w:bookmarkStart w:id="22" w:name="operational-performance-in-mexico-city"/>
    <w:p>
      <w:pPr>
        <w:pStyle w:val="Heading2"/>
      </w:pPr>
      <w:r>
        <w:t xml:space="preserve">2. Operational Performance in Mexico City</w:t>
      </w:r>
    </w:p>
    <w:p>
      <w:pPr>
        <w:pStyle w:val="FirstParagraph"/>
      </w:pPr>
      <w:r>
        <w:t xml:space="preserve">Mason's ability to manage operations within Mexico, Mexico City has been a standout feature of this review period. The Mexico City market presents unique challenges, including dynamic regulatory requirements and a fast-paced business culture. Mason has successfully mitigated these challenges by establishing robust local partnerships and ensuring strict compliance with Mexican labor and commercial laws.</w:t>
      </w:r>
    </w:p>
    <w:p>
      <w:pPr>
        <w:pStyle w:val="BodyText"/>
      </w:pPr>
      <w:r>
        <w:t xml:space="preserve">Specifically, Mason led the initiative to streamline our supply chain logistics in the Greater Mexico City area. By leveraging local knowledge and fostering strong relationships with regional vendors, Mason reduced delivery times by 15% and significantly lowered operational costs. This achievement demonstrates not only technical proficiency but also a deep understanding of the local infrastructure and economic conditions.</w:t>
      </w:r>
    </w:p>
    <w:p>
      <w:pPr>
        <w:pStyle w:val="BodyText"/>
      </w:pPr>
      <w:r>
        <w:t xml:space="preserve">Furthermore, Mason has been instrumental in adapting our corporate communication strategies to resonate with the Mexican workforce. By incorporating culturally relevant messaging and respecting local holidays and traditions, Mason has fostered a more inclusive and engaged team environment. This cultural sensitivity is crucial for maintaining high morale and productivity in a diverse workplace like Mexico City.</w:t>
      </w:r>
    </w:p>
    <w:bookmarkEnd w:id="22"/>
    <w:bookmarkStart w:id="23" w:name="leadership-and-team-collaboration"/>
    <w:p>
      <w:pPr>
        <w:pStyle w:val="Heading2"/>
      </w:pPr>
      <w:r>
        <w:t xml:space="preserve">3. Leadership and Team Collaboration</w:t>
      </w:r>
    </w:p>
    <w:p>
      <w:pPr>
        <w:pStyle w:val="FirstParagraph"/>
      </w:pPr>
      <w:r>
        <w:t xml:space="preserve">As a leader, Mason has shown remarkable empathy and strategic vision. Peers have noted Mason's ability to mentor junior staff members, providing constructive feedback and guidance that has accelerated their professional development. Mason's leadership style is characterized by transparency, accountability, and a collaborative approach that encourages open dialogue.</w:t>
      </w:r>
    </w:p>
    <w:p>
      <w:pPr>
        <w:pStyle w:val="BodyText"/>
      </w:pPr>
      <w:r>
        <w:t xml:space="preserve">In the context of cross-functional teams, Mason has acted as a vital bridge between the Mexico City office and international headquarters. Mason ensures that local insights are effectively communicated to global stakeholders, while also translating corporate directives into actionable plans for the local team. This dual role has been critical in aligning our Mexico City operations with broader organizational objectives.</w:t>
      </w:r>
    </w:p>
    <w:p>
      <w:pPr>
        <w:pStyle w:val="BodyText"/>
      </w:pPr>
      <w:r>
        <w:t xml:space="preserve">Mason's conflict resolution skills have also been highly praised. During a recent project deadline crunch, tensions rose within the team. Mason facilitated a series of productive meetings that addressed concerns, redistributed workloads equitably, and ultimately led to the successful completion of the project without compromising quality or team cohesion.</w:t>
      </w:r>
    </w:p>
    <w:bookmarkEnd w:id="23"/>
    <w:bookmarkStart w:id="24" w:name="technical-competencies-and-innovation"/>
    <w:p>
      <w:pPr>
        <w:pStyle w:val="Heading2"/>
      </w:pPr>
      <w:r>
        <w:t xml:space="preserve">4. Technical Competencies and Innovation</w:t>
      </w:r>
    </w:p>
    <w:p>
      <w:pPr>
        <w:pStyle w:val="FirstParagraph"/>
      </w:pPr>
      <w:r>
        <w:t xml:space="preserve">Mason possesses a strong technical skill set that complements their leadership abilities. Mason has been proactive in adopting new technologies to enhance operational efficiency. For instance, Mason spearheaded the implementation of a new project management software tailored to the needs of the Mexico City team, which has improved task tracking and resource allocation.</w:t>
      </w:r>
    </w:p>
    <w:p>
      <w:pPr>
        <w:pStyle w:val="BodyText"/>
      </w:pPr>
      <w:r>
        <w:t xml:space="preserve">Additionally, Mason has demonstrated a commitment to continuous learning. Mason regularly attends industry conferences and workshops in Mexico City, staying abreast of the latest trends and best practices. This dedication to professional development has allowed Mason to bring innovative ideas to the table, such as the recent proposal to integrate sustainable practices into our local operations, which aligns with both global ESG goals and local environmental regulations.</w:t>
      </w:r>
    </w:p>
    <w:bookmarkEnd w:id="24"/>
    <w:bookmarkStart w:id="25" w:name="areas-for-development"/>
    <w:p>
      <w:pPr>
        <w:pStyle w:val="Heading2"/>
      </w:pPr>
      <w:r>
        <w:t xml:space="preserve">5. Areas for Development</w:t>
      </w:r>
    </w:p>
    <w:p>
      <w:pPr>
        <w:pStyle w:val="FirstParagraph"/>
      </w:pPr>
      <w:r>
        <w:t xml:space="preserve">While Mason's performance has been exemplary, there are areas where further development could enhance their effectiveness. One suggestion is to delegate more operational tasks to junior team members. While Mason's hands-on approach ensures high-quality outcomes, it may limit opportunities for others to grow and take ownership of critical projects.</w:t>
      </w:r>
    </w:p>
    <w:p>
      <w:pPr>
        <w:pStyle w:val="BodyText"/>
      </w:pPr>
      <w:r>
        <w:t xml:space="preserve">Another area for improvement is in the realm of strategic long-term planning. Mason excels in tactical execution and short-term problem-solving. Developing a more robust framework for long-term strategic planning could help Mason anticipate future challenges and opportunities in the Mexico City market more effectively.</w:t>
      </w:r>
    </w:p>
    <w:bookmarkEnd w:id="25"/>
    <w:bookmarkStart w:id="26" w:name="overall-assessment-and-recommendations"/>
    <w:p>
      <w:pPr>
        <w:pStyle w:val="Heading2"/>
      </w:pPr>
      <w:r>
        <w:t xml:space="preserve">6. Overall Assessment and Recommendations</w:t>
      </w:r>
    </w:p>
    <w:p>
      <w:pPr>
        <w:pStyle w:val="FirstParagraph"/>
      </w:pPr>
      <w:r>
        <w:t xml:space="preserve">Operational Excellence</w:t>
      </w:r>
      <w:r>
        <w:t xml:space="preserve"> </w:t>
      </w:r>
      <w:r>
        <w:t xml:space="preserve">9.5/10</w:t>
      </w:r>
    </w:p>
    <w:p>
      <w:pPr>
        <w:pStyle w:val="BodyText"/>
      </w:pPr>
      <w:r>
        <w:t xml:space="preserve">Leadership &amp; Collaboration</w:t>
      </w:r>
      <w:r>
        <w:t xml:space="preserve"> </w:t>
      </w:r>
      <w:r>
        <w:t xml:space="preserve">9.0/10</w:t>
      </w:r>
    </w:p>
    <w:p>
      <w:pPr>
        <w:pStyle w:val="BodyText"/>
      </w:pPr>
      <w:r>
        <w:t xml:space="preserve">Cultural Adaptability</w:t>
      </w:r>
      <w:r>
        <w:t xml:space="preserve"> </w:t>
      </w:r>
      <w:r>
        <w:t xml:space="preserve">10/10</w:t>
      </w:r>
    </w:p>
    <w:p>
      <w:pPr>
        <w:pStyle w:val="BodyText"/>
      </w:pPr>
      <w:r>
        <w:t xml:space="preserve">Technical Proficiency</w:t>
      </w:r>
      <w:r>
        <w:t xml:space="preserve"> </w:t>
      </w:r>
      <w:r>
        <w:t xml:space="preserve">8.5/10</w:t>
      </w:r>
    </w:p>
    <w:p>
      <w:pPr>
        <w:pStyle w:val="BodyText"/>
      </w:pPr>
      <w:r>
        <w:t xml:space="preserve">Overall Rating</w:t>
      </w:r>
      <w:r>
        <w:t xml:space="preserve"> </w:t>
      </w:r>
      <w:r>
        <w:t xml:space="preserve">9.25/10</w:t>
      </w:r>
    </w:p>
    <w:p>
      <w:pPr>
        <w:pStyle w:val="BodyText"/>
      </w:pPr>
      <w:r>
        <w:t xml:space="preserve">In conclusion, Mason is an invaluable asset to our Mexico, Mexico City operations. Mason's combination of technical expertise, leadership skills, and cultural intelligence has significantly contributed to the success of our regional initiatives. Based on this Peer Review Report, it is recommended that Mason be considered for a leadership promotion within the next fiscal year.</w:t>
      </w:r>
    </w:p>
    <w:p>
      <w:pPr>
        <w:pStyle w:val="BodyText"/>
      </w:pPr>
      <w:r>
        <w:t xml:space="preserve">We encourage Mason to continue leveraging their strengths while focusing on the identified areas for development. With continued growth and support, Mason is well-positioned to drive even greater success for our organization in Mexico City and beyond.</w:t>
      </w:r>
    </w:p>
    <w:bookmarkEnd w:id="26"/>
    <w:p>
      <w:pPr>
        <w:pStyle w:val="BodyText"/>
      </w:pPr>
      <w:r>
        <w:rPr>
          <w:bCs/>
          <w:b/>
        </w:rPr>
        <w:t xml:space="preserve">Reviewer Name:</w:t>
      </w:r>
      <w:r>
        <w:t xml:space="preserve"> </w:t>
      </w:r>
      <w:r>
        <w:t xml:space="preserve">[Peer Reviewer Name]</w:t>
      </w:r>
      <w:r>
        <w:br/>
      </w:r>
      <w:r>
        <w:rPr>
          <w:bCs/>
          <w:b/>
        </w:rPr>
        <w:t xml:space="preserve">Title:</w:t>
      </w:r>
      <w:r>
        <w:t xml:space="preserve"> </w:t>
      </w:r>
      <w:r>
        <w:t xml:space="preserve">Senior Operations Manager</w:t>
      </w:r>
      <w:r>
        <w:br/>
      </w:r>
      <w:r>
        <w:rPr>
          <w:bCs/>
          <w:b/>
        </w:rPr>
        <w:t xml:space="preserve">Date:</w:t>
      </w:r>
      <w:r>
        <w:t xml:space="preserve"> </w:t>
      </w:r>
      <w:r>
        <w:t xml:space="preserve">October 24, 2023</w:t>
      </w:r>
    </w:p>
    <w:p>
      <w:pPr>
        <w:pStyle w:val="BodyText"/>
      </w:pPr>
      <w:r>
        <w:rPr>
          <w:bCs/>
          <w:b/>
        </w:rPr>
        <w:t xml:space="preserve">Subject Acknowledgment:</w:t>
      </w:r>
      <w:r>
        <w:t xml:space="preserve"> </w:t>
      </w:r>
      <w:r>
        <w:t xml:space="preserve">Mason</w:t>
      </w:r>
      <w:r>
        <w:br/>
      </w:r>
      <w:r>
        <w:rPr>
          <w:bCs/>
          <w:b/>
        </w:rPr>
        <w:t xml:space="preserve">Date:</w:t>
      </w:r>
      <w:r>
        <w:t xml:space="preserve"> </w:t>
      </w:r>
      <w:r>
        <w:t xml:space="preserve">_______________</w:t>
      </w:r>
    </w:p>
    <w:p>
      <w:pPr>
        <w:pStyle w:val="BodyText"/>
      </w:pPr>
      <w:r>
        <w:t xml:space="preserve">Confidential Document - For Internal Use Only. This Peer Review Report is intended for performance evaluation purposes within the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Mexico City Operations</dc:title>
  <dc:creator/>
  <dc:language>en</dc:language>
  <cp:keywords/>
  <dcterms:created xsi:type="dcterms:W3CDTF">2026-10-10T09:41:05Z</dcterms:created>
  <dcterms:modified xsi:type="dcterms:W3CDTF">2026-10-10T09:41:05Z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