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Project Lead / Technical Specialist</w:t>
      </w:r>
      <w:r>
        <w:br/>
      </w: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Report ID:</w:t>
      </w:r>
      <w:r>
        <w:t xml:space="preserve"> </w:t>
      </w:r>
      <w:r>
        <w:t xml:space="preserve">PRR-LAG-2023-089</w:t>
      </w:r>
    </w:p>
    <w:p>
      <w:pPr>
        <w:pStyle w:val="BodyText"/>
      </w:pPr>
      <w:r>
        <w:t xml:space="preserve">1. Executive Summary</w:t>
      </w:r>
    </w:p>
    <w:p>
      <w:pPr>
        <w:pStyle w:val="BodyText"/>
      </w:pPr>
      <w:r>
        <w:t xml:space="preserve">This Peer Review Report serves as a comprehensive evaluation of Mason’s professional performance, technical contributions, and collaborative efforts within the Nigeria Lagos operational hub. Over the past six months, Mason has demonstrated exceptional adaptability and leadership, particularly in navigating the unique logistical and cultural dynamics of the Lagos market. This document outlines specific observations regarding Mason’s project management capabilities, technical proficiency, and interpersonal skills, providing a holistic view of his impact on the team and the organization's objectives in this region.</w:t>
      </w:r>
    </w:p>
    <w:p>
      <w:pPr>
        <w:pStyle w:val="BodyText"/>
      </w:pPr>
      <w:r>
        <w:t xml:space="preserve">2. Contextual Performance in Nigeria Lagos</w:t>
      </w:r>
    </w:p>
    <w:p>
      <w:pPr>
        <w:pStyle w:val="BodyText"/>
      </w:pPr>
      <w:r>
        <w:t xml:space="preserve">Operating in Nigeria Lagos presents a distinct set of challenges and opportunities, characterized by a fast-paced environment, complex infrastructure variables, and a vibrant, diverse workforce. Mason has shown a remarkable ability to thrive in this specific context. Unlike many peers who struggle with the initial cultural and operational adjustment, Mason integrated seamlessly into the local ecosystem.</w:t>
      </w:r>
    </w:p>
    <w:p>
      <w:pPr>
        <w:pStyle w:val="BodyText"/>
      </w:pPr>
      <w:r>
        <w:t xml:space="preserve">A key highlight of Mason’s tenure in Nigeria Lagos has been his approach to stakeholder management. He has successfully built trust with local partners and clients, demonstrating a deep respect for local business etiquette while maintaining global standards of efficiency. His ability to navigate the nuances of communication in Lagos—balancing directness with the necessary cultural diplomacy—has been instrumental in securing critical project milestones. Furthermore, Mason has proactively addressed infrastructure-related bottlenecks common in the region, devising robust contingency plans that ensured project continuity despite external disruptions.</w:t>
      </w:r>
    </w:p>
    <w:p>
      <w:pPr>
        <w:pStyle w:val="BodyText"/>
      </w:pPr>
      <w:r>
        <w:t xml:space="preserve">3. Technical Competence and Innovation</w:t>
      </w:r>
    </w:p>
    <w:p>
      <w:pPr>
        <w:pStyle w:val="BodyText"/>
      </w:pPr>
      <w:r>
        <w:t xml:space="preserve">From a technical standpoint, Mason’s performance has been exemplary. He has consistently delivered high-quality work that aligns with the rigorous standards expected of our organization. In the context of the Nigeria Lagos projects, Mason was tasked with optimizing our deployment architecture to accommodate varying connectivity levels. His solution not only resolved immediate latency issues but also reduced operational costs by 15%.</w:t>
      </w:r>
    </w:p>
    <w:p>
      <w:pPr>
        <w:pStyle w:val="BodyText"/>
      </w:pPr>
      <w:r>
        <w:t xml:space="preserve">Mason’s peer reviews from technical colleagues highlight his willingness to share knowledge. He has conducted several workshops for the Lagos team, focusing on best practices in code security and system scalability. This commitment to upskilling the local team has fostered a culture of excellence and has significantly reduced the dependency on external support for routine technical issues. His innovative approach to problem-solving has set a new benchmark for technical leadership within the Nigeria Lagos office.</w:t>
      </w:r>
    </w:p>
    <w:p>
      <w:pPr>
        <w:pStyle w:val="BodyText"/>
      </w:pPr>
      <w:r>
        <w:t xml:space="preserve">4. Collaboration and Team Dynamics</w:t>
      </w:r>
    </w:p>
    <w:p>
      <w:pPr>
        <w:pStyle w:val="BodyText"/>
      </w:pPr>
      <w:r>
        <w:t xml:space="preserve">Mason’s interpersonal skills are a significant asset to the team. In a diverse environment like Nigeria Lagos, where team members come from varied backgrounds, Mason has acted as a unifying force. He is known for his inclusive leadership style, ensuring that all voices are heard during decision-making processes.</w:t>
      </w:r>
    </w:p>
    <w:p>
      <w:pPr>
        <w:pStyle w:val="BodyText"/>
      </w:pPr>
      <w:r>
        <w:t xml:space="preserve">Feedback from peers indicates that Mason is approachable and supportive. He has been particularly effective in mentoring junior staff members, providing them with the guidance and confidence needed to take on greater responsibilities. His ability to mediate conflicts and foster a positive work environment has contributed to high team morale and retention rates within the Lagos unit. Mason’s collaborative spirit extends beyond the immediate team; he frequently coordinates with cross-functional departments to ensure alignment and efficiency.</w:t>
      </w:r>
    </w:p>
    <w:p>
      <w:pPr>
        <w:pStyle w:val="BodyText"/>
      </w:pPr>
      <w:r>
        <w:t xml:space="preserve">5. Areas for Development</w:t>
      </w:r>
    </w:p>
    <w:p>
      <w:pPr>
        <w:pStyle w:val="BodyText"/>
      </w:pPr>
      <w:r>
        <w:t xml:space="preserve">While Mason’s performance has been largely outstanding, there are areas where further development could enhance his effectiveness. One suggestion is to delegate more operational tasks to empower the local leadership team in Nigeria Lagos. Currently, Mason tends to take on a significant portion of the workload, which, while commendable, may limit the growth opportunities for others.</w:t>
      </w:r>
    </w:p>
    <w:p>
      <w:pPr>
        <w:pStyle w:val="BodyText"/>
      </w:pPr>
      <w:r>
        <w:t xml:space="preserve">Additionally, Mason could benefit from further training in advanced strategic planning to better anticipate long-term market shifts in the Nigerian economy. Enhancing his strategic foresight will enable him to position the team more proactively in response to regulatory and economic changes in the region.</w:t>
      </w:r>
    </w:p>
    <w:p>
      <w:pPr>
        <w:pStyle w:val="BodyText"/>
      </w:pPr>
      <w:r>
        <w:t xml:space="preserve">6. Overall Rating and Conclusion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problem-solving and innovation.</w:t>
            </w:r>
          </w:p>
        </w:tc>
      </w:tr>
      <w:tr>
        <w:tc>
          <w:tcPr/>
          <w:p>
            <w:pPr>
              <w:pStyle w:val="Compact"/>
              <w:jc w:val="left"/>
            </w:pPr>
            <w:r>
              <w:t xml:space="preserve">Leadership &amp; Management</w:t>
            </w:r>
          </w:p>
        </w:tc>
        <w:tc>
          <w:tcPr/>
          <w:p>
            <w:pPr>
              <w:pStyle w:val="Compact"/>
              <w:jc w:val="left"/>
            </w:pPr>
            <w:r>
              <w:t xml:space="preserve">4</w:t>
            </w:r>
          </w:p>
        </w:tc>
        <w:tc>
          <w:tcPr/>
          <w:p>
            <w:pPr>
              <w:pStyle w:val="Compact"/>
              <w:jc w:val="left"/>
            </w:pPr>
            <w:r>
              <w:t xml:space="preserve">Strong leader; needs to delegate more.</w:t>
            </w:r>
          </w:p>
        </w:tc>
      </w:tr>
      <w:tr>
        <w:tc>
          <w:tcPr/>
          <w:p>
            <w:pPr>
              <w:pStyle w:val="Compact"/>
              <w:jc w:val="left"/>
            </w:pPr>
            <w:r>
              <w:t xml:space="preserve">Cultural Adaptability (Nigeria Lagos)</w:t>
            </w:r>
          </w:p>
        </w:tc>
        <w:tc>
          <w:tcPr/>
          <w:p>
            <w:pPr>
              <w:pStyle w:val="Compact"/>
              <w:jc w:val="left"/>
            </w:pPr>
            <w:r>
              <w:t xml:space="preserve">5</w:t>
            </w:r>
          </w:p>
        </w:tc>
        <w:tc>
          <w:tcPr/>
          <w:p>
            <w:pPr>
              <w:pStyle w:val="Compact"/>
              <w:jc w:val="left"/>
            </w:pPr>
            <w:r>
              <w:t xml:space="preserve">Outstanding integration and local stakeholder management.</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Highly collaborative and supportive team player.</w:t>
            </w:r>
          </w:p>
        </w:tc>
      </w:tr>
      <w:tr>
        <w:tc>
          <w:tcPr/>
          <w:p>
            <w:pPr>
              <w:pStyle w:val="Compact"/>
              <w:jc w:val="left"/>
            </w:pPr>
            <w:r>
              <w:t xml:space="preserve">Overall Performance</w:t>
            </w:r>
          </w:p>
        </w:tc>
        <w:tc>
          <w:tcPr/>
          <w:p>
            <w:pPr>
              <w:pStyle w:val="Compact"/>
              <w:jc w:val="left"/>
            </w:pPr>
            <w:r>
              <w:t xml:space="preserve">4.8</w:t>
            </w:r>
          </w:p>
        </w:tc>
        <w:tc>
          <w:tcPr/>
          <w:p>
            <w:pPr>
              <w:pStyle w:val="Compact"/>
              <w:jc w:val="left"/>
            </w:pPr>
            <w:r>
              <w:t xml:space="preserve">Exceeds expectations.</w:t>
            </w:r>
          </w:p>
        </w:tc>
      </w:tr>
    </w:tbl>
    <w:p>
      <w:pPr>
        <w:pStyle w:val="BodyText"/>
      </w:pPr>
      <w:r>
        <w:t xml:space="preserve">In conclusion, this Peer Review Report affirms that Mason is a vital asset to our operations in Nigeria Lagos. His technical prowess, combined with his cultural intelligence and leadership abilities, has driven significant value for the organization. We recommend continued support for his professional development and consider him for increased leadership responsibilities within the region.</w:t>
      </w:r>
    </w:p>
    <w:p>
      <w:pPr>
        <w:pStyle w:val="BodyText"/>
      </w:pPr>
      <w:r>
        <w:rPr>
          <w:bCs/>
          <w:b/>
        </w:rPr>
        <w:t xml:space="preserve">Reviewer Name:</w:t>
      </w:r>
      <w:r>
        <w:t xml:space="preserve"> </w:t>
      </w:r>
      <w:r>
        <w:t xml:space="preserve">[Name]</w:t>
      </w:r>
      <w:r>
        <w:br/>
      </w:r>
      <w:r>
        <w:rPr>
          <w:bCs/>
          <w:b/>
        </w:rPr>
        <w:t xml:space="preserve">Position:</w:t>
      </w:r>
      <w:r>
        <w:t xml:space="preserve"> </w:t>
      </w:r>
      <w:r>
        <w:t xml:space="preserve">Regional Director</w:t>
      </w:r>
      <w:r>
        <w:br/>
      </w:r>
      <w:r>
        <w:rPr>
          <w:bCs/>
          <w:b/>
        </w:rPr>
        <w:t xml:space="preserve">Signature:</w:t>
      </w:r>
      <w:r>
        <w:t xml:space="preserve"> </w:t>
      </w:r>
      <w:r>
        <w:t xml:space="preserve">____________________</w:t>
      </w:r>
    </w:p>
    <w:p>
      <w:pPr>
        <w:pStyle w:val="BodyText"/>
      </w:pPr>
      <w:r>
        <w:rPr>
          <w:bCs/>
          <w:b/>
        </w:rPr>
        <w:t xml:space="preserve">Subject Acknowledgement:</w:t>
      </w:r>
      <w:r>
        <w:t xml:space="preserve"> </w:t>
      </w:r>
      <w:r>
        <w:t xml:space="preserve">Mason</w:t>
      </w:r>
      <w:r>
        <w:br/>
      </w:r>
      <w:r>
        <w:rPr>
          <w:bCs/>
          <w:b/>
        </w:rPr>
        <w:t xml:space="preserve">Date:</w:t>
      </w:r>
      <w:r>
        <w:t xml:space="preserve"> </w:t>
      </w:r>
      <w:r>
        <w:t xml:space="preserve">____________________</w:t>
      </w:r>
      <w:r>
        <w:br/>
      </w:r>
      <w:r>
        <w:rPr>
          <w:bCs/>
          <w:b/>
        </w:rPr>
        <w:t xml:space="preserve">Signature:</w:t>
      </w:r>
      <w:r>
        <w:t xml:space="preserve"> </w:t>
      </w:r>
      <w:r>
        <w:t xml:space="preserve">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Nigeria Lagos</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