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collaborative contributions of Mason within the operational context of our Philippines Manila office. The purpose of this document is to provide a comprehensive assessment of Mason's work over the past review period, highlighting strengths, areas for improvement, and recommendations for future development. This evaluation is conducted in accordance with the company's performance management policies and aims to foster continuous improvement and professional growth.</w:t>
      </w:r>
    </w:p>
    <w:bookmarkEnd w:id="21"/>
    <w:bookmarkStart w:id="24" w:name="professional-competencies"/>
    <w:p>
      <w:pPr>
        <w:pStyle w:val="Heading2"/>
      </w:pPr>
      <w:r>
        <w:t xml:space="preserve">2. Professional Competencies</w:t>
      </w:r>
    </w:p>
    <w:bookmarkStart w:id="22" w:name="technical-skills"/>
    <w:p>
      <w:pPr>
        <w:pStyle w:val="Heading3"/>
      </w:pPr>
      <w:r>
        <w:t xml:space="preserve">2.1 Technical Skills</w:t>
      </w:r>
    </w:p>
    <w:p>
      <w:pPr>
        <w:pStyle w:val="FirstParagraph"/>
      </w:pPr>
      <w:r>
        <w:t xml:space="preserve">Mason has demonstrated a high level of technical proficiency in his role. His ability to analyze complex problems and develop effective solutions has been particularly noteworthy. Mason's expertise in [specific technical area] has been instrumental in several key projects undertaken by the Philippines Manila team. His attention to detail and commitment to quality have resulted in deliverables that consistently meet or exceed expectations.</w:t>
      </w:r>
    </w:p>
    <w:bookmarkEnd w:id="22"/>
    <w:bookmarkStart w:id="23" w:name="project-management"/>
    <w:p>
      <w:pPr>
        <w:pStyle w:val="Heading3"/>
      </w:pPr>
      <w:r>
        <w:t xml:space="preserve">2.2 Project Management</w:t>
      </w:r>
    </w:p>
    <w:p>
      <w:pPr>
        <w:pStyle w:val="FirstParagraph"/>
      </w:pPr>
      <w:r>
        <w:t xml:space="preserve">In terms of project management, Mason has shown strong organizational skills and the ability to manage multiple tasks simultaneously. He has effectively coordinated with various stakeholders, ensuring that project timelines are met and resources are utilized efficiently. Mason's proactive approach to identifying potential risks and implementing mitigation strategies has contributed significantly to the success of projects in the Philippines Manila region.</w:t>
      </w:r>
    </w:p>
    <w:bookmarkEnd w:id="23"/>
    <w:bookmarkEnd w:id="24"/>
    <w:bookmarkStart w:id="27" w:name="collaboration-and-communication"/>
    <w:p>
      <w:pPr>
        <w:pStyle w:val="Heading2"/>
      </w:pPr>
      <w:r>
        <w:t xml:space="preserve">3. Collaboration and Communication</w:t>
      </w:r>
    </w:p>
    <w:bookmarkStart w:id="25" w:name="teamwork"/>
    <w:p>
      <w:pPr>
        <w:pStyle w:val="Heading3"/>
      </w:pPr>
      <w:r>
        <w:t xml:space="preserve">3.1 Teamwork</w:t>
      </w:r>
    </w:p>
    <w:p>
      <w:pPr>
        <w:pStyle w:val="FirstParagraph"/>
      </w:pPr>
      <w:r>
        <w:t xml:space="preserve">Mason is a valued member of the team, known for his collaborative spirit and willingness to support colleagues. He actively participates in team discussions, offering constructive feedback and insights that enhance the overall quality of work. Mason's ability to work effectively with diverse teams in the Philippines Manila office has fostered a positive and inclusive work environment.</w:t>
      </w:r>
    </w:p>
    <w:bookmarkEnd w:id="25"/>
    <w:bookmarkStart w:id="26" w:name="communication-skills"/>
    <w:p>
      <w:pPr>
        <w:pStyle w:val="Heading3"/>
      </w:pPr>
      <w:r>
        <w:t xml:space="preserve">3.2 Communication Skills</w:t>
      </w:r>
    </w:p>
    <w:p>
      <w:pPr>
        <w:pStyle w:val="FirstParagraph"/>
      </w:pPr>
      <w:r>
        <w:t xml:space="preserve">Mason's communication skills are both clear and effective. He is adept at conveying complex information in a manner that is easily understood by both technical and non-technical stakeholders. His written and verbal communication has been particularly effective in facilitating smooth interactions with clients and partners in the Philippines Manila area. Mason's ability to listen actively and respond thoughtfully has strengthened relationships and promoted mutual understanding.</w:t>
      </w:r>
    </w:p>
    <w:bookmarkEnd w:id="26"/>
    <w:bookmarkEnd w:id="27"/>
    <w:bookmarkStart w:id="28" w:name="leadership-and-initiative"/>
    <w:p>
      <w:pPr>
        <w:pStyle w:val="Heading2"/>
      </w:pPr>
      <w:r>
        <w:t xml:space="preserve">4. Leadership and Initiative</w:t>
      </w:r>
    </w:p>
    <w:p>
      <w:pPr>
        <w:pStyle w:val="FirstParagraph"/>
      </w:pPr>
      <w:r>
        <w:t xml:space="preserve">Mason has demonstrated leadership qualities by taking initiative on several key initiatives within the Philippines Manila office. He has shown the ability to lead by example, motivating team members through his dedication and work ethic. Mason's willingness to take on additional responsibilities and his proactive approach to problem-solving have been commendable. He has also contributed to the development of new processes and strategies that have improved operational efficiency.</w:t>
      </w:r>
    </w:p>
    <w:bookmarkEnd w:id="28"/>
    <w:bookmarkStart w:id="29" w:name="areas-for-improvement"/>
    <w:p>
      <w:pPr>
        <w:pStyle w:val="Heading2"/>
      </w:pPr>
      <w:r>
        <w:t xml:space="preserve">5. Areas for Improvement</w:t>
      </w:r>
    </w:p>
    <w:p>
      <w:pPr>
        <w:pStyle w:val="FirstParagraph"/>
      </w:pPr>
      <w:r>
        <w:t xml:space="preserve">While Mason's performance has been largely positive, there are areas where further development could enhance his effectiveness. One area for improvement is time management, particularly when handling multiple high-priority tasks. Developing strategies to prioritize tasks more effectively could help Mason manage his workload more efficiently. Additionally, Mason could benefit from further training in [specific area], which would enhance his ability to contribute to strategic initiatives in the Philippines Manila office.</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 for Mason's continued professional development:</w:t>
      </w:r>
    </w:p>
    <w:p>
      <w:pPr>
        <w:numPr>
          <w:ilvl w:val="0"/>
          <w:numId w:val="1001"/>
        </w:numPr>
        <w:pStyle w:val="Compact"/>
      </w:pPr>
      <w:r>
        <w:t xml:space="preserve">Engage in advanced training programs to further develop technical and leadership skills.</w:t>
      </w:r>
    </w:p>
    <w:p>
      <w:pPr>
        <w:numPr>
          <w:ilvl w:val="0"/>
          <w:numId w:val="1001"/>
        </w:numPr>
        <w:pStyle w:val="Compact"/>
      </w:pPr>
      <w:r>
        <w:t xml:space="preserve">Participate in time management workshops to enhance productivity and efficiency.</w:t>
      </w:r>
    </w:p>
    <w:p>
      <w:pPr>
        <w:numPr>
          <w:ilvl w:val="0"/>
          <w:numId w:val="1001"/>
        </w:numPr>
        <w:pStyle w:val="Compact"/>
      </w:pPr>
      <w:r>
        <w:t xml:space="preserve">Take on more leadership roles in upcoming projects to further develop managerial capabilities.</w:t>
      </w:r>
    </w:p>
    <w:p>
      <w:pPr>
        <w:numPr>
          <w:ilvl w:val="0"/>
          <w:numId w:val="1001"/>
        </w:numPr>
        <w:pStyle w:val="Compact"/>
      </w:pPr>
      <w:r>
        <w:t xml:space="preserve">Continue to foster strong collaborative relationships with colleagues and stakeholders in the Philippines Manila office.</w:t>
      </w:r>
    </w:p>
    <w:bookmarkEnd w:id="30"/>
    <w:bookmarkStart w:id="31" w:name="conclusion"/>
    <w:p>
      <w:pPr>
        <w:pStyle w:val="Heading2"/>
      </w:pPr>
      <w:r>
        <w:t xml:space="preserve">7. Conclusion</w:t>
      </w:r>
    </w:p>
    <w:p>
      <w:pPr>
        <w:pStyle w:val="FirstParagraph"/>
      </w:pPr>
      <w:r>
        <w:t xml:space="preserve">In conclusion, Mason has demonstrated strong professional competencies, effective collaboration skills, and a commitment to excellence in his role within the Philippines Manila office. His contributions have been valuable to the team and the organization as a whole. With continued focus on the areas for improvement identified in this Peer Review Report, Mason is well-positioned for further growth and success. This report serves as a testament to Mason's dedication and potential, and it is hoped that the recommendations provided will support his ongoing professional development.</w:t>
      </w:r>
    </w:p>
    <w:bookmarkEnd w:id="31"/>
    <w:p>
      <w:pPr>
        <w:pStyle w:val="BodyText"/>
      </w:pPr>
      <w:r>
        <w:rPr>
          <w:bCs/>
          <w:b/>
        </w:rPr>
        <w:t xml:space="preserve">Prepared by:</w:t>
      </w:r>
    </w:p>
    <w:p>
      <w:pPr>
        <w:pStyle w:val="BodyText"/>
      </w:pPr>
      <w:r>
        <w:t xml:space="preserve">[Reviewer Name]</w:t>
      </w:r>
    </w:p>
    <w:p>
      <w:pPr>
        <w:pStyle w:val="BodyText"/>
      </w:pPr>
      <w:r>
        <w:t xml:space="preserve">[Reviewer Position]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Philippines Manila</dc:title>
  <dc:creator/>
  <dc:language>en</dc:language>
  <cp:keywords/>
  <dcterms:created xsi:type="dcterms:W3CDTF">2026-10-10T07:34:27Z</dcterms:created>
  <dcterms:modified xsi:type="dcterms:W3CDTF">2026-10-10T07:34:27Z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