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Project Team</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contributions, and collaborative efforts of Mason within the context of our ongoing operations in Sri Lanka Colombo. The purpose of this document is to provide a comprehensive assessment of Mason's role, highlighting both strengths and areas for improvement. This review is conducted in alignment with the organizational standards and objectives set forth for projects in the Colombo region, ensuring that all team members contribute effectively to the success of our initiatives.</w:t>
      </w:r>
    </w:p>
    <w:p>
      <w:pPr>
        <w:pStyle w:val="BodyText"/>
      </w:pPr>
      <w:r>
        <w:t xml:space="preserve">Mason has been an integral part of our team, working closely with colleagues across various departments. This report aims to capture the essence of Mason's contributions, focusing on key aspects such as technical expertise, communication skills, adaptability, and leadership potential. The insights provided herein are based on direct observations, feedback from peers, and an analysis of Mason's work output over the past review period.</w:t>
      </w:r>
    </w:p>
    <w:bookmarkEnd w:id="21"/>
    <w:bookmarkStart w:id="22" w:name="technical-expertise-and-contributions"/>
    <w:p>
      <w:pPr>
        <w:pStyle w:val="Heading2"/>
      </w:pPr>
      <w:r>
        <w:t xml:space="preserve">2. Technical Expertise and Contributions</w:t>
      </w:r>
    </w:p>
    <w:p>
      <w:pPr>
        <w:pStyle w:val="FirstParagraph"/>
      </w:pPr>
      <w:r>
        <w:t xml:space="preserve">Mason has demonstrated a high level of technical proficiency in his role, particularly in areas critical to our projects in Sri Lanka Colombo. His ability to analyze complex problems and develop innovative solutions has been instrumental in overcoming several challenges faced by the team. Mason's deep understanding of the technical requirements and his commitment to delivering high-quality work have earned him the respect of his colleagues.</w:t>
      </w:r>
    </w:p>
    <w:p>
      <w:pPr>
        <w:pStyle w:val="BodyText"/>
      </w:pPr>
      <w:r>
        <w:t xml:space="preserve">One of Mason's notable contributions has been his work on optimizing processes within the Colombo office. By identifying inefficiencies and implementing streamlined workflows, Mason has helped improve overall productivity. His technical expertise has also been evident in his ability to mentor junior team members, sharing his knowledge and guiding them through complex tasks. This has not only enhanced the skills of the team but has also fostered a culture of continuous learning and improvement.</w:t>
      </w:r>
    </w:p>
    <w:bookmarkEnd w:id="22"/>
    <w:bookmarkStart w:id="23" w:name="communication-and-collaboration"/>
    <w:p>
      <w:pPr>
        <w:pStyle w:val="Heading2"/>
      </w:pPr>
      <w:r>
        <w:t xml:space="preserve">3. Communication and Collaboration</w:t>
      </w:r>
    </w:p>
    <w:p>
      <w:pPr>
        <w:pStyle w:val="FirstParagraph"/>
      </w:pPr>
      <w:r>
        <w:t xml:space="preserve">Effective communication is vital in a multicultural environment such as Sri Lanka Colombo, and Mason has excelled in this area. He has consistently demonstrated the ability to convey complex ideas clearly and concisely, ensuring that all team members are aligned with project goals. Mason's open and approachable demeanor has encouraged open dialogue and collaboration, creating a positive and inclusive work environment.</w:t>
      </w:r>
    </w:p>
    <w:p>
      <w:pPr>
        <w:pStyle w:val="BodyText"/>
      </w:pPr>
      <w:r>
        <w:t xml:space="preserve">Mason has also played a key role in facilitating cross-departmental collaboration. His ability to build strong relationships with colleagues from diverse backgrounds has been particularly valuable in fostering teamwork and synergy. Whether working on joint projects or participating in team meetings, Mason has always been proactive in seeking input from others and ensuring that all voices are heard. This collaborative approach has been instrumental in driving successful outcomes for our initiatives in Colombo.</w:t>
      </w:r>
    </w:p>
    <w:bookmarkEnd w:id="23"/>
    <w:bookmarkStart w:id="24" w:name="adaptability-and-problem-solving"/>
    <w:p>
      <w:pPr>
        <w:pStyle w:val="Heading2"/>
      </w:pPr>
      <w:r>
        <w:t xml:space="preserve">4. Adaptability and Problem-Solving</w:t>
      </w:r>
    </w:p>
    <w:p>
      <w:pPr>
        <w:pStyle w:val="FirstParagraph"/>
      </w:pPr>
      <w:r>
        <w:t xml:space="preserve">Working in Sri Lanka Colombo presents unique challenges, including navigating cultural differences, managing logistical complexities, and adapting to local regulations. Mason has shown remarkable adaptability in these situations, demonstrating resilience and flexibility in the face of adversity. His ability to remain calm under pressure and think critically has enabled him to address issues effectively and find practical solutions.</w:t>
      </w:r>
    </w:p>
    <w:p>
      <w:pPr>
        <w:pStyle w:val="BodyText"/>
      </w:pPr>
      <w:r>
        <w:t xml:space="preserve">Mason's problem-solving skills have been particularly evident in his handling of unexpected obstacles. Whether dealing with technical glitches or coordinating with external stakeholders, Mason has consistently approached challenges with a solution-oriented mindset. His proactive attitude and willingness to go above and beyond have not only resolved immediate issues but have also contributed to long-term improvements in our operations.</w:t>
      </w:r>
    </w:p>
    <w:bookmarkEnd w:id="24"/>
    <w:bookmarkStart w:id="25" w:name="leadership-and-initiative"/>
    <w:p>
      <w:pPr>
        <w:pStyle w:val="Heading2"/>
      </w:pPr>
      <w:r>
        <w:t xml:space="preserve">5. Leadership and Initiative</w:t>
      </w:r>
    </w:p>
    <w:p>
      <w:pPr>
        <w:pStyle w:val="FirstParagraph"/>
      </w:pPr>
      <w:r>
        <w:t xml:space="preserve">Mason has exhibited strong leadership qualities throughout his tenure in Sri Lanka Colombo. He has taken the initiative to lead several key projects, demonstrating strategic thinking and effective project management skills. Mason's ability to inspire and motivate his team has been a driving force behind the successful completion of these projects.</w:t>
      </w:r>
    </w:p>
    <w:p>
      <w:pPr>
        <w:pStyle w:val="BodyText"/>
      </w:pPr>
      <w:r>
        <w:t xml:space="preserve">Furthermore, Mason has shown a keen interest in professional development, both for himself and for his colleagues. He has actively sought opportunities to enhance his skills and has encouraged others to do the same. This commitment to growth and excellence has positioned Mason as a role model within the team and has contributed to a culture of continuous improvement.</w:t>
      </w:r>
    </w:p>
    <w:bookmarkEnd w:id="25"/>
    <w:bookmarkStart w:id="26" w:name="areas-for-improvement"/>
    <w:p>
      <w:pPr>
        <w:pStyle w:val="Heading2"/>
      </w:pPr>
      <w:r>
        <w:t xml:space="preserve">6. Areas for Improvement</w:t>
      </w:r>
    </w:p>
    <w:p>
      <w:pPr>
        <w:pStyle w:val="FirstParagraph"/>
      </w:pPr>
      <w:r>
        <w:t xml:space="preserve">While Mason has performed exceptionally well, there are a few areas where further development could be beneficial. One area is time management, particularly when juggling multiple projects simultaneously. Although Mason has generally managed his workload effectively, there have been instances where prioritization could be improved to ensure timely delivery of all tasks.</w:t>
      </w:r>
    </w:p>
    <w:p>
      <w:pPr>
        <w:pStyle w:val="BodyText"/>
      </w:pPr>
      <w:r>
        <w:t xml:space="preserve">Additionally, Mason could benefit from enhancing his public speaking skills. While he communicates well in smaller group settings, there is room for improvement in delivering presentations to larger audiences. Developing this skill would further enhance his ability to influence and engage stakeholders at all levels.</w:t>
      </w:r>
    </w:p>
    <w:bookmarkEnd w:id="26"/>
    <w:bookmarkStart w:id="27" w:name="conclusion"/>
    <w:p>
      <w:pPr>
        <w:pStyle w:val="Heading2"/>
      </w:pPr>
      <w:r>
        <w:t xml:space="preserve">7. Conclusion</w:t>
      </w:r>
    </w:p>
    <w:p>
      <w:pPr>
        <w:pStyle w:val="FirstParagraph"/>
      </w:pPr>
      <w:r>
        <w:t xml:space="preserve">In conclusion, Mason has made significant contributions to our team and projects in Sri Lanka Colombo. His technical expertise, collaborative spirit, adaptability, and leadership qualities have been invaluable assets. While there are areas for improvement, Mason's overall performance has been outstanding, and he has consistently demonstrated a commitment to excellence.</w:t>
      </w:r>
    </w:p>
    <w:p>
      <w:pPr>
        <w:pStyle w:val="BodyText"/>
      </w:pPr>
      <w:r>
        <w:t xml:space="preserve">This Peer Review Report serves as a testament to Mason's dedication and hard work. We are confident that with continued growth and development, Mason will continue to be a key contributor to our success in Sri Lanka Colombo and beyond.</w:t>
      </w:r>
    </w:p>
    <w:bookmarkEnd w:id="27"/>
    <w:p>
      <w:pPr>
        <w:pStyle w:val="BodyText"/>
      </w:pPr>
      <w:r>
        <w:rPr>
          <w:bCs/>
          <w:b/>
        </w:rPr>
        <w:t xml:space="preserve">Reviewed by:</w:t>
      </w:r>
    </w:p>
    <w:p>
      <w:pPr>
        <w:pStyle w:val="BodyText"/>
      </w:pPr>
      <w:r>
        <w:t xml:space="preserve">Senior Project Manager</w:t>
      </w:r>
    </w:p>
    <w:p>
      <w:pPr>
        <w:pStyle w:val="BodyText"/>
      </w:pPr>
      <w:r>
        <w:t xml:space="preserve">Sri Lanka Colombo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Sri Lanka Colombo</dc:title>
  <dc:creator/>
  <dc:language>en</dc:language>
  <cp:keywords/>
  <dcterms:created xsi:type="dcterms:W3CDTF">2026-10-10T07:05:55Z</dcterms:created>
  <dcterms:modified xsi:type="dcterms:W3CDTF">2026-10-10T07:05:55Z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