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contributions, and overall impact of Mason within the context of our organization located in United States Miami. The purpose of this document is to provide a comprehensive assessment of Mason's work, highlighting both strengths and areas for improvement. This review is conducted in accordance with our company's standards and aims to foster a culture of continuous improvement and professional growth.</w:t>
      </w:r>
    </w:p>
    <w:bookmarkEnd w:id="21"/>
    <w:bookmarkStart w:id="22" w:name="professional-background"/>
    <w:p>
      <w:pPr>
        <w:pStyle w:val="Heading2"/>
      </w:pPr>
      <w:r>
        <w:t xml:space="preserve">Professional Background</w:t>
      </w:r>
    </w:p>
    <w:p>
      <w:pPr>
        <w:pStyle w:val="FirstParagraph"/>
      </w:pPr>
      <w:r>
        <w:t xml:space="preserve">Mason has been an integral part of our team in United States Miami for the past two years. During this time, Mason has demonstrated a strong commitment to excellence and has consistently contributed to the success of various projects. Mason's role involves a combination of technical expertise, project management, and collaboration with cross-functional teams. The dynamic environment of United States Miami, known for its vibrant business landscape, has provided Mason with numerous opportunities to showcase their skills and adaptability.</w:t>
      </w:r>
    </w:p>
    <w:bookmarkEnd w:id="22"/>
    <w:bookmarkStart w:id="26" w:name="key-strengths"/>
    <w:p>
      <w:pPr>
        <w:pStyle w:val="Heading2"/>
      </w:pPr>
      <w:r>
        <w:t xml:space="preserve">Key Strengths</w:t>
      </w:r>
    </w:p>
    <w:bookmarkStart w:id="23" w:name="technical-proficiency"/>
    <w:p>
      <w:pPr>
        <w:pStyle w:val="Heading3"/>
      </w:pPr>
      <w:r>
        <w:t xml:space="preserve">Technical Proficiency</w:t>
      </w:r>
    </w:p>
    <w:p>
      <w:pPr>
        <w:pStyle w:val="FirstParagraph"/>
      </w:pPr>
      <w:r>
        <w:t xml:space="preserve">Mason exhibits a high level of technical proficiency, particularly in areas relevant to our projects in United States Miami. Mason's ability to quickly grasp complex concepts and apply them effectively has been instrumental in overcoming challenges and delivering high-quality results. Mason's expertise in [specific technical skills] has been particularly valuable, contributing to the successful completion of several key initiatives.</w:t>
      </w:r>
    </w:p>
    <w:bookmarkEnd w:id="23"/>
    <w:bookmarkStart w:id="24" w:name="collaboration-and-teamwork"/>
    <w:p>
      <w:pPr>
        <w:pStyle w:val="Heading3"/>
      </w:pPr>
      <w:r>
        <w:t xml:space="preserve">Collaboration and Teamwork</w:t>
      </w:r>
    </w:p>
    <w:p>
      <w:pPr>
        <w:pStyle w:val="FirstParagraph"/>
      </w:pPr>
      <w:r>
        <w:t xml:space="preserve">Mason is a collaborative team player who actively engages with colleagues and fosters a positive work environment. Mason's ability to communicate effectively and work seamlessly with diverse teams has been crucial in achieving project goals. Mason's willingness to share knowledge and support others has strengthened team cohesion and productivity.</w:t>
      </w:r>
    </w:p>
    <w:bookmarkEnd w:id="24"/>
    <w:bookmarkStart w:id="25" w:name="problem-solving-skills"/>
    <w:p>
      <w:pPr>
        <w:pStyle w:val="Heading3"/>
      </w:pPr>
      <w:r>
        <w:t xml:space="preserve">Problem-Solving Skills</w:t>
      </w:r>
    </w:p>
    <w:p>
      <w:pPr>
        <w:pStyle w:val="FirstParagraph"/>
      </w:pPr>
      <w:r>
        <w:t xml:space="preserve">Mason demonstrates exceptional problem-solving skills, often identifying innovative solutions to complex issues. Mason's analytical approach and attention to detail enable them to address challenges proactively and efficiently. This skill set has been particularly beneficial in the fast-paced and competitive business environment of United States Miami.</w:t>
      </w:r>
    </w:p>
    <w:bookmarkEnd w:id="25"/>
    <w:bookmarkEnd w:id="26"/>
    <w:bookmarkStart w:id="29" w:name="areas-for-improvement"/>
    <w:p>
      <w:pPr>
        <w:pStyle w:val="Heading2"/>
      </w:pPr>
      <w:r>
        <w:t xml:space="preserve">Areas for Improvement</w:t>
      </w:r>
    </w:p>
    <w:bookmarkStart w:id="27" w:name="time-management"/>
    <w:p>
      <w:pPr>
        <w:pStyle w:val="Heading3"/>
      </w:pPr>
      <w:r>
        <w:t xml:space="preserve">Time Management</w:t>
      </w:r>
    </w:p>
    <w:p>
      <w:pPr>
        <w:pStyle w:val="FirstParagraph"/>
      </w:pPr>
      <w:r>
        <w:t xml:space="preserve">While Mason has shown significant progress in managing multiple tasks, there is room for improvement in time management. Occasionally, Mason has faced challenges in prioritizing tasks, leading to minor delays in project timelines. Developing more robust time management strategies will help Mason enhance productivity and ensure timely delivery of work.</w:t>
      </w:r>
    </w:p>
    <w:bookmarkEnd w:id="27"/>
    <w:bookmarkStart w:id="28" w:name="leadership-development"/>
    <w:p>
      <w:pPr>
        <w:pStyle w:val="Heading3"/>
      </w:pPr>
      <w:r>
        <w:t xml:space="preserve">Leadership Development</w:t>
      </w:r>
    </w:p>
    <w:p>
      <w:pPr>
        <w:pStyle w:val="FirstParagraph"/>
      </w:pPr>
      <w:r>
        <w:t xml:space="preserve">Mason has the potential to take on more leadership roles within the team. Encouraging Mason to lead projects or initiatives will not only benefit Mason's professional growth but also contribute to the overall development of the team. Providing opportunities for Mason to practice leadership skills in a supportive environment will be beneficial.</w:t>
      </w:r>
    </w:p>
    <w:bookmarkEnd w:id="28"/>
    <w:bookmarkEnd w:id="29"/>
    <w:bookmarkStart w:id="30" w:name="impact-on-organization"/>
    <w:p>
      <w:pPr>
        <w:pStyle w:val="Heading2"/>
      </w:pPr>
      <w:r>
        <w:t xml:space="preserve">Impact on Organization</w:t>
      </w:r>
    </w:p>
    <w:p>
      <w:pPr>
        <w:pStyle w:val="FirstParagraph"/>
      </w:pPr>
      <w:r>
        <w:t xml:space="preserve">Mason's contributions have had a positive impact on our organization in United States Miami. Mason's dedication and expertise have helped drive project success and enhance team performance. Mason's ability to adapt to the unique challenges and opportunities presented by the Miami market has been particularly noteworthy. Mason's efforts have not only benefited immediate projects but have also contributed to the long-term strategic goals of the organization.</w:t>
      </w:r>
    </w:p>
    <w:bookmarkEnd w:id="30"/>
    <w:bookmarkStart w:id="31" w:name="recommendations"/>
    <w:p>
      <w:pPr>
        <w:pStyle w:val="Heading2"/>
      </w:pPr>
      <w:r>
        <w:t xml:space="preserve">Recommendations</w:t>
      </w:r>
    </w:p>
    <w:p>
      <w:pPr>
        <w:pStyle w:val="FirstParagraph"/>
      </w:pPr>
      <w:r>
        <w:t xml:space="preserve">Based on the findings of this Peer Review Report, the following recommendations are made to support Mason's continued growth and success:</w:t>
      </w:r>
    </w:p>
    <w:p>
      <w:pPr>
        <w:numPr>
          <w:ilvl w:val="0"/>
          <w:numId w:val="1001"/>
        </w:numPr>
        <w:pStyle w:val="Compact"/>
      </w:pPr>
      <w:r>
        <w:t xml:space="preserve">Provide Mason with additional training or resources to enhance time management skills.</w:t>
      </w:r>
    </w:p>
    <w:p>
      <w:pPr>
        <w:numPr>
          <w:ilvl w:val="0"/>
          <w:numId w:val="1001"/>
        </w:numPr>
        <w:pStyle w:val="Compact"/>
      </w:pPr>
      <w:r>
        <w:t xml:space="preserve">Encourage Mason to take on leadership roles in upcoming projects to develop leadership capabilities.</w:t>
      </w:r>
    </w:p>
    <w:p>
      <w:pPr>
        <w:numPr>
          <w:ilvl w:val="0"/>
          <w:numId w:val="1001"/>
        </w:numPr>
        <w:pStyle w:val="Compact"/>
      </w:pPr>
      <w:r>
        <w:t xml:space="preserve">Recognize and reward Mason's contributions to motivate continued high performance.</w:t>
      </w:r>
    </w:p>
    <w:p>
      <w:pPr>
        <w:numPr>
          <w:ilvl w:val="0"/>
          <w:numId w:val="1001"/>
        </w:numPr>
        <w:pStyle w:val="Compact"/>
      </w:pPr>
      <w:r>
        <w:t xml:space="preserve">Foster opportunities for Mason to engage in professional development activities relevant to their role and interests.</w:t>
      </w:r>
    </w:p>
    <w:bookmarkEnd w:id="31"/>
    <w:bookmarkStart w:id="32" w:name="conclusion"/>
    <w:p>
      <w:pPr>
        <w:pStyle w:val="Heading2"/>
      </w:pPr>
      <w:r>
        <w:t xml:space="preserve">Conclusion</w:t>
      </w:r>
    </w:p>
    <w:p>
      <w:pPr>
        <w:pStyle w:val="FirstParagraph"/>
      </w:pPr>
      <w:r>
        <w:t xml:space="preserve">In conclusion, this Peer Review Report highlights Mason's significant contributions and potential within our organization in United States Miami. Mason's technical skills, collaborative nature, and problem-solving abilities have been valuable assets to the team. By addressing the identified areas for improvement and implementing the recommended actions, Mason is well-positioned to continue growing and making meaningful contributions to our organization. We look forward to Mason's ongoing success and continued impact in the dynamic environment of United States Miami.</w:t>
      </w:r>
    </w:p>
    <w:bookmarkEnd w:id="32"/>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dc:title>
  <dc:creator/>
  <dc:language>en</dc:language>
  <cp:keywords/>
  <dcterms:created xsi:type="dcterms:W3CDTF">2026-10-10T09:23:22Z</dcterms:created>
  <dcterms:modified xsi:type="dcterms:W3CDTF">2026-10-10T09:23:22Z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