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Evaluation</w:t>
      </w:r>
    </w:p>
    <w:bookmarkStart w:id="20" w:name="peer-review-report"/>
    <w:p>
      <w:pPr>
        <w:pStyle w:val="Heading1"/>
      </w:pPr>
      <w:r>
        <w:t xml:space="preserve">Peer Review Report</w:t>
      </w:r>
    </w:p>
    <w:p>
      <w:pPr>
        <w:pStyle w:val="FirstParagraph"/>
      </w:pPr>
      <w:r>
        <w:t xml:space="preserve">Evaluation of Academic and Professional Competence</w:t>
      </w:r>
    </w:p>
    <w:bookmarkEnd w:id="20"/>
    <w:p>
      <w:pPr>
        <w:pStyle w:val="BodyText"/>
      </w:pPr>
      <w:r>
        <w:rPr>
          <w:bCs/>
          <w:b/>
        </w:rPr>
        <w:t xml:space="preserve">Date:</w:t>
      </w:r>
      <w:r>
        <w:t xml:space="preserve"> </w:t>
      </w:r>
      <w:r>
        <w:t xml:space="preserve">October 24, 2023</w:t>
      </w:r>
    </w:p>
    <w:p>
      <w:pPr>
        <w:pStyle w:val="BodyText"/>
      </w:pPr>
      <w:r>
        <w:rPr>
          <w:bCs/>
          <w:b/>
        </w:rPr>
        <w:t xml:space="preserve">Review ID:</w:t>
      </w:r>
      <w:r>
        <w:t xml:space="preserve"> </w:t>
      </w:r>
      <w:r>
        <w:t xml:space="preserve">PR-MATH-CBA-2023-089</w:t>
      </w:r>
    </w:p>
    <w:p>
      <w:pPr>
        <w:pStyle w:val="BodyText"/>
      </w:pPr>
      <w:r>
        <w:rPr>
          <w:bCs/>
          <w:b/>
        </w:rPr>
        <w:t xml:space="preserve">Subject:</w:t>
      </w:r>
      <w:r>
        <w:t xml:space="preserve"> </w:t>
      </w:r>
      <w:r>
        <w:t xml:space="preserve">Evaluation of Mathematician Candidate</w:t>
      </w:r>
    </w:p>
    <w:p>
      <w:pPr>
        <w:pStyle w:val="BodyText"/>
      </w:pPr>
      <w:r>
        <w:rPr>
          <w:bCs/>
          <w:b/>
        </w:rPr>
        <w:t xml:space="preserve">Location:</w:t>
      </w:r>
      <w:r>
        <w:t xml:space="preserve"> </w:t>
      </w:r>
      <w:r>
        <w:t xml:space="preserve">Argentina Córdoba</w:t>
      </w:r>
    </w:p>
    <w:p>
      <w:pPr>
        <w:pStyle w:val="BodyText"/>
      </w:pPr>
      <w:r>
        <w:rPr>
          <w:bCs/>
          <w:b/>
        </w:rPr>
        <w:t xml:space="preserve">Institution:</w:t>
      </w:r>
      <w:r>
        <w:t xml:space="preserve"> </w:t>
      </w:r>
      <w:r>
        <w:t xml:space="preserve">Faculty of Mathematical, Astronomical and Physical Sciences (FAMAF)</w:t>
      </w:r>
    </w:p>
    <w:p>
      <w:pPr>
        <w:pStyle w:val="BodyText"/>
      </w:pPr>
      <w:r>
        <w:rPr>
          <w:bCs/>
          <w:b/>
        </w:rPr>
        <w:t xml:space="preserve">Reviewer:</w:t>
      </w:r>
      <w:r>
        <w:t xml:space="preserve"> </w:t>
      </w:r>
      <w:r>
        <w:t xml:space="preserve">Dr. Elena Rossi, Senior Researcher</w:t>
      </w:r>
    </w:p>
    <w:bookmarkStart w:id="21" w:name="executive-summary"/>
    <w:p>
      <w:pPr>
        <w:pStyle w:val="Heading2"/>
      </w:pPr>
      <w:r>
        <w:t xml:space="preserve">1. Executive Summary</w:t>
      </w:r>
    </w:p>
    <w:p>
      <w:pPr>
        <w:pStyle w:val="FirstParagraph"/>
      </w:pPr>
      <w:r>
        <w:t xml:space="preserve">This Peer Review Report serves as a comprehensive evaluation of the professional and academic contributions of the subject, hereafter referred to as the "Mathematician," within the context of the scientific community in Argentina Córdoba. The purpose of this review is to assess the candidate's suitability for a senior research position, focusing on their theoretical contributions, pedagogical impact, and alignment with the strategic goals of local institutions such as the National University of Córdoba (UNC) and the National Scientific and Technical Research Council (CONICET).</w:t>
      </w:r>
    </w:p>
    <w:p>
      <w:pPr>
        <w:pStyle w:val="BodyText"/>
      </w:pPr>
      <w:r>
        <w:t xml:space="preserve">The review process involved a rigorous analysis of the Mathematician's publication record, grant history, and peer feedback from colleagues across the region. The findings indicate a high level of competence, particularly in the fields of applied mathematics and numerical analysis, which are critical for the technological development of the Córdoba province.</w:t>
      </w:r>
    </w:p>
    <w:bookmarkEnd w:id="21"/>
    <w:bookmarkStart w:id="22" w:name="X7ee154235e4c5b290f31ddb3de4c8636d8c3328"/>
    <w:p>
      <w:pPr>
        <w:pStyle w:val="Heading2"/>
      </w:pPr>
      <w:r>
        <w:t xml:space="preserve">2. Academic Background and Research Trajectory</w:t>
      </w:r>
    </w:p>
    <w:p>
      <w:pPr>
        <w:pStyle w:val="FirstParagraph"/>
      </w:pPr>
      <w:r>
        <w:t xml:space="preserve">The Mathematician possesses a robust academic foundation, having completed advanced studies in pure and applied mathematics. Their trajectory reflects a deep engagement with the mathematical traditions of Argentina, while simultaneously embracing international standards of research excellence. The candidate's work demonstrates a sophisticated understanding of abstract structures and their practical applications.</w:t>
      </w:r>
    </w:p>
    <w:p>
      <w:pPr>
        <w:pStyle w:val="BodyText"/>
      </w:pPr>
      <w:r>
        <w:t xml:space="preserve">In the context of Argentina Córdoba, a hub for scientific innovation in Latin America, the Mathematician's research focus is particularly relevant. Their work in differential equations and computational modeling aligns with the needs of local industries, including agriculture technology and renewable energy sectors. The review panel notes that the candidate has successfully bridged the gap between theoretical rigor and practical utility, a hallmark of a distinguished Mathematician in the modern era.</w:t>
      </w:r>
    </w:p>
    <w:bookmarkEnd w:id="22"/>
    <w:bookmarkStart w:id="25" w:name="evaluation-of-research-output"/>
    <w:p>
      <w:pPr>
        <w:pStyle w:val="Heading2"/>
      </w:pPr>
      <w:r>
        <w:t xml:space="preserve">3. Evaluation of Research Output</w:t>
      </w:r>
    </w:p>
    <w:p>
      <w:pPr>
        <w:pStyle w:val="FirstParagraph"/>
      </w:pPr>
      <w:r>
        <w:t xml:space="preserve">The core of this Peer Review Report focuses on the quality and impact of the Mathematician's scholarly output. The candidate has published extensively in high-impact, peer-reviewed journals. The review panel has verified that these publications are original, methodologically sound, and contribute significantly to the existing body of knowledge.</w:t>
      </w:r>
    </w:p>
    <w:bookmarkStart w:id="23" w:name="originality-and-innovation"/>
    <w:p>
      <w:pPr>
        <w:pStyle w:val="Heading3"/>
      </w:pPr>
      <w:r>
        <w:t xml:space="preserve">3.1 Originality and Innovation</w:t>
      </w:r>
    </w:p>
    <w:p>
      <w:pPr>
        <w:pStyle w:val="FirstParagraph"/>
      </w:pPr>
      <w:r>
        <w:t xml:space="preserve">The Mathematician has demonstrated a capacity for original thought, proposing novel solutions to long-standing problems in their field. Several papers reviewed during this process introduced new algorithms that have since been adopted by other researchers in the region. This level of innovation is essential for maintaining the competitive edge of research institutions in Argentina Córdoba.</w:t>
      </w:r>
    </w:p>
    <w:bookmarkEnd w:id="23"/>
    <w:bookmarkStart w:id="24" w:name="collaboration-and-networking"/>
    <w:p>
      <w:pPr>
        <w:pStyle w:val="Heading3"/>
      </w:pPr>
      <w:r>
        <w:t xml:space="preserve">3.2 Collaboration and Networking</w:t>
      </w:r>
    </w:p>
    <w:p>
      <w:pPr>
        <w:pStyle w:val="FirstParagraph"/>
      </w:pPr>
      <w:r>
        <w:t xml:space="preserve">A key strength identified in this report is the Mathematician's ability to foster collaboration. They have actively participated in joint projects with researchers from the Institute of Mathematics of Córdoba (IMAS) and international partners. This collaborative spirit enhances the visibility of Argentina Córdoba on the global scientific stage and promotes the exchange of ideas that drives progress.</w:t>
      </w:r>
    </w:p>
    <w:bookmarkEnd w:id="24"/>
    <w:bookmarkEnd w:id="25"/>
    <w:bookmarkStart w:id="26" w:name="pedagogical-contributions"/>
    <w:p>
      <w:pPr>
        <w:pStyle w:val="Heading2"/>
      </w:pPr>
      <w:r>
        <w:t xml:space="preserve">4. Pedagogical Contributions</w:t>
      </w:r>
    </w:p>
    <w:p>
      <w:pPr>
        <w:pStyle w:val="FirstParagraph"/>
      </w:pPr>
      <w:r>
        <w:t xml:space="preserve">Beyond research, the role of a Mathematician in Argentina Córdoba includes a vital responsibility to educate the next generation of scientists. The review panel has assessed the candidate's teaching portfolio, including course materials, student evaluations, and mentorship activities.</w:t>
      </w:r>
    </w:p>
    <w:p>
      <w:pPr>
        <w:pStyle w:val="BodyText"/>
      </w:pPr>
      <w:r>
        <w:t xml:space="preserve">The Mathematician has been instrumental in developing advanced courses in mathematical modeling and statistics. Their teaching style is described by peers as clear, engaging, and rigorous. Furthermore, the candidate has supervised numerous undergraduate and graduate theses, many of which have resulted in successful publications. This commitment to mentorship is crucial for sustaining the high academic standards of the universities in Córdoba.</w:t>
      </w:r>
    </w:p>
    <w:bookmarkEnd w:id="26"/>
    <w:bookmarkStart w:id="27" w:name="alignment-with-regional-goals"/>
    <w:p>
      <w:pPr>
        <w:pStyle w:val="Heading2"/>
      </w:pPr>
      <w:r>
        <w:t xml:space="preserve">5. Alignment with Regional Goals</w:t>
      </w:r>
    </w:p>
    <w:p>
      <w:pPr>
        <w:pStyle w:val="FirstParagraph"/>
      </w:pPr>
      <w:r>
        <w:t xml:space="preserve">This Peer Review Report also considers the Mathematician's contribution to the broader scientific ecosystem of Argentina Córdoba. The province has identified science and technology as key drivers of economic growth. The candidate's work supports this vision by providing the mathematical tools necessary for data-driven decision-making in public policy and private enterprise.</w:t>
      </w:r>
    </w:p>
    <w:p>
      <w:pPr>
        <w:pStyle w:val="BodyText"/>
      </w:pPr>
      <w:r>
        <w:t xml:space="preserve">Additionally, the Mathematician has been active in science outreach programs, organizing workshops and seminars aimed at high school students. These efforts help to inspire young minds and encourage them to pursue careers in STEM fields, addressing a critical need for skilled professionals in the region.</w:t>
      </w:r>
    </w:p>
    <w:bookmarkEnd w:id="27"/>
    <w:bookmarkStart w:id="28" w:name="areas-for-improvement"/>
    <w:p>
      <w:pPr>
        <w:pStyle w:val="Heading2"/>
      </w:pPr>
      <w:r>
        <w:t xml:space="preserve">6. Areas for Improvement</w:t>
      </w:r>
    </w:p>
    <w:p>
      <w:pPr>
        <w:pStyle w:val="FirstParagraph"/>
      </w:pPr>
      <w:r>
        <w:t xml:space="preserve">While the overall assessment is highly positive, the review panel has identified a few areas where the Mathematician could further enhance their impact:</w:t>
      </w:r>
    </w:p>
    <w:p>
      <w:pPr>
        <w:numPr>
          <w:ilvl w:val="0"/>
          <w:numId w:val="1001"/>
        </w:numPr>
        <w:pStyle w:val="Compact"/>
      </w:pPr>
      <w:r>
        <w:rPr>
          <w:bCs/>
          <w:b/>
        </w:rPr>
        <w:t xml:space="preserve">Interdisciplinary Engagement:</w:t>
      </w:r>
      <w:r>
        <w:t xml:space="preserve"> </w:t>
      </w:r>
      <w:r>
        <w:t xml:space="preserve">Increasing collaboration with engineers and computer scientists could amplify the practical impact of their research.</w:t>
      </w:r>
    </w:p>
    <w:p>
      <w:pPr>
        <w:numPr>
          <w:ilvl w:val="0"/>
          <w:numId w:val="1001"/>
        </w:numPr>
        <w:pStyle w:val="Compact"/>
      </w:pPr>
      <w:r>
        <w:rPr>
          <w:bCs/>
          <w:b/>
        </w:rPr>
        <w:t xml:space="preserve">Grant Leadership:</w:t>
      </w:r>
      <w:r>
        <w:t xml:space="preserve"> </w:t>
      </w:r>
      <w:r>
        <w:t xml:space="preserve">Taking a more prominent role in leading large-scale, multi-institutional grant proposals would strengthen their leadership profile.</w:t>
      </w:r>
    </w:p>
    <w:p>
      <w:pPr>
        <w:numPr>
          <w:ilvl w:val="0"/>
          <w:numId w:val="1001"/>
        </w:numPr>
        <w:pStyle w:val="Compact"/>
      </w:pPr>
      <w:r>
        <w:rPr>
          <w:bCs/>
          <w:b/>
        </w:rPr>
        <w:t xml:space="preserve">Open Science Practices:</w:t>
      </w:r>
      <w:r>
        <w:t xml:space="preserve"> </w:t>
      </w:r>
      <w:r>
        <w:t xml:space="preserve">Adopting more open-access publishing and data-sharing practices would increase the accessibility of their work.</w:t>
      </w:r>
    </w:p>
    <w:bookmarkEnd w:id="28"/>
    <w:bookmarkStart w:id="30" w:name="conclusion-and-recommendation"/>
    <w:p>
      <w:pPr>
        <w:pStyle w:val="Heading2"/>
      </w:pPr>
      <w:r>
        <w:t xml:space="preserve">7. Conclusion and Recommendation</w:t>
      </w:r>
    </w:p>
    <w:p>
      <w:pPr>
        <w:pStyle w:val="FirstParagraph"/>
      </w:pPr>
      <w:r>
        <w:t xml:space="preserve">In conclusion, this Peer Review Report affirms that the Mathematician is an outstanding scholar and educator whose work significantly benefits the academic community in Argentina Córdoba. Their research is of high quality, their teaching is effective, and their commitment to the region's scientific development is evident.</w:t>
      </w:r>
    </w:p>
    <w:p>
      <w:pPr>
        <w:pStyle w:val="BodyText"/>
      </w:pPr>
      <w:r>
        <w:t xml:space="preserve">Based on the evidence reviewed, the panel unanimously recommends the approval of the candidate for the proposed position. We believe that their continued presence and leadership will further elevate the reputation of mathematical research in Córdoba and contribute to the advancement of science in Argentina.</w:t>
      </w:r>
    </w:p>
    <w:bookmarkStart w:id="29" w:name="final-assessment-score"/>
    <w:p>
      <w:pPr>
        <w:pStyle w:val="Heading3"/>
      </w:pPr>
      <w:r>
        <w:t xml:space="preserve">Final Assessment Score</w:t>
      </w:r>
    </w:p>
    <w:p>
      <w:pPr>
        <w:pStyle w:val="FirstParagraph"/>
      </w:pPr>
      <w:r>
        <w:rPr>
          <w:bCs/>
          <w:b/>
        </w:rPr>
        <w:t xml:space="preserve">Overall Rating:</w:t>
      </w:r>
      <w:r>
        <w:t xml:space="preserve"> </w:t>
      </w:r>
      <w:r>
        <w:t xml:space="preserve">Excellent (9.5/10)</w:t>
      </w:r>
    </w:p>
    <w:p>
      <w:pPr>
        <w:pStyle w:val="BodyText"/>
      </w:pPr>
      <w:r>
        <w:rPr>
          <w:bCs/>
          <w:b/>
        </w:rPr>
        <w:t xml:space="preserve">Recommendation:</w:t>
      </w:r>
      <w:r>
        <w:t xml:space="preserve"> </w:t>
      </w:r>
      <w:r>
        <w:t xml:space="preserve">Strongly Recommended for Appointment</w:t>
      </w:r>
    </w:p>
    <w:bookmarkEnd w:id="29"/>
    <w:p>
      <w:pPr>
        <w:pStyle w:val="BodyText"/>
      </w:pPr>
      <w:r>
        <w:t xml:space="preserve">Dr. Elena Rossi</w:t>
      </w:r>
      <w:r>
        <w:br/>
      </w:r>
      <w:r>
        <w:t xml:space="preserve">Senior Researcher</w:t>
      </w:r>
      <w:r>
        <w:br/>
      </w:r>
      <w:r>
        <w:t xml:space="preserve">FAMAF, UNC</w:t>
      </w:r>
    </w:p>
    <w:p>
      <w:pPr>
        <w:pStyle w:val="BodyText"/>
      </w:pPr>
      <w:r>
        <w:t xml:space="preserve">Dr. Carlos Mendez</w:t>
      </w:r>
      <w:r>
        <w:br/>
      </w:r>
      <w:r>
        <w:t xml:space="preserve">Department Chair</w:t>
      </w:r>
      <w:r>
        <w:br/>
      </w:r>
      <w:r>
        <w:t xml:space="preserve">Mathematics Department</w:t>
      </w:r>
    </w:p>
    <w:p>
      <w:pPr>
        <w:pStyle w:val="BodyText"/>
      </w:pPr>
      <w:r>
        <w:t xml:space="preserve">This document is an official Peer Review Report generated for internal academic use within the institutions of Argentina Córdoba. It is intended to provide an objective assessment of the Mathematician's professional capabilities.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Evaluation</dc:title>
  <dc:creator/>
  <dc:language>en</dc:language>
  <cp:keywords/>
  <dcterms:created xsi:type="dcterms:W3CDTF">2026-10-10T07:05:41Z</dcterms:created>
  <dcterms:modified xsi:type="dcterms:W3CDTF">2026-10-10T07:05:41Z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