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China</w:t>
      </w:r>
      <w:r>
        <w:t xml:space="preserve"> </w:t>
      </w:r>
      <w:r>
        <w:t xml:space="preserve">Guangzhou</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 of Review</w:t>
            </w:r>
          </w:p>
        </w:tc>
        <w:tc>
          <w:tcPr/>
          <w:p>
            <w:pPr>
              <w:pStyle w:val="Compact"/>
              <w:jc w:val="left"/>
            </w:pPr>
            <w:r>
              <w:t xml:space="preserve">Dr. Lin Wei</w:t>
            </w:r>
          </w:p>
        </w:tc>
      </w:tr>
      <w:tr>
        <w:tc>
          <w:tcPr/>
          <w:p>
            <w:pPr>
              <w:pStyle w:val="Compact"/>
              <w:jc w:val="left"/>
            </w:pPr>
            <w:r>
              <w:t xml:space="preserve">Professional Title</w:t>
            </w:r>
          </w:p>
        </w:tc>
        <w:tc>
          <w:tcPr/>
          <w:p>
            <w:pPr>
              <w:pStyle w:val="Compact"/>
              <w:jc w:val="left"/>
            </w:pPr>
            <w:r>
              <w:t xml:space="preserve">Senior Mathematician</w:t>
            </w:r>
          </w:p>
        </w:tc>
      </w:tr>
      <w:tr>
        <w:tc>
          <w:tcPr/>
          <w:p>
            <w:pPr>
              <w:pStyle w:val="Compact"/>
              <w:jc w:val="left"/>
            </w:pPr>
            <w:r>
              <w:t xml:space="preserve">Institution</w:t>
            </w:r>
          </w:p>
        </w:tc>
        <w:tc>
          <w:tcPr/>
          <w:p>
            <w:pPr>
              <w:pStyle w:val="Compact"/>
              <w:jc w:val="left"/>
            </w:pPr>
            <w:r>
              <w:t xml:space="preserve">Sun Yat-sen University, China Guangzhou</w:t>
            </w:r>
          </w:p>
        </w:tc>
      </w:tr>
      <w:tr>
        <w:tc>
          <w:tcPr/>
          <w:p>
            <w:pPr>
              <w:pStyle w:val="Compact"/>
              <w:jc w:val="left"/>
            </w:pPr>
            <w:r>
              <w:t xml:space="preserve">Review Date</w:t>
            </w:r>
          </w:p>
        </w:tc>
        <w:tc>
          <w:tcPr/>
          <w:p>
            <w:pPr>
              <w:pStyle w:val="Compact"/>
              <w:jc w:val="left"/>
            </w:pPr>
            <w:r>
              <w:t xml:space="preserve">October 24, 2023</w:t>
            </w:r>
          </w:p>
        </w:tc>
      </w:tr>
      <w:tr>
        <w:tc>
          <w:tcPr/>
          <w:p>
            <w:pPr>
              <w:pStyle w:val="Compact"/>
              <w:jc w:val="left"/>
            </w:pPr>
            <w:r>
              <w:t xml:space="preserve">Reviewer Name</w:t>
            </w:r>
          </w:p>
        </w:tc>
        <w:tc>
          <w:tcPr/>
          <w:p>
            <w:pPr>
              <w:pStyle w:val="Compact"/>
              <w:jc w:val="left"/>
            </w:pPr>
            <w:r>
              <w:t xml:space="preserve">Prof. James Anderson</w:t>
            </w:r>
          </w:p>
        </w:tc>
      </w:tr>
      <w:tr>
        <w:tc>
          <w:tcPr/>
          <w:p>
            <w:pPr>
              <w:pStyle w:val="Compact"/>
              <w:jc w:val="left"/>
            </w:pPr>
            <w:r>
              <w:t xml:space="preserve">Reviewer Affiliation</w:t>
            </w:r>
          </w:p>
        </w:tc>
        <w:tc>
          <w:tcPr/>
          <w:p>
            <w:pPr>
              <w:pStyle w:val="Compact"/>
              <w:jc w:val="left"/>
            </w:pPr>
            <w:r>
              <w:t xml:space="preserve">International Institute of Applied Mathematics</w:t>
            </w:r>
          </w:p>
        </w:tc>
      </w:tr>
    </w:tbl>
    <w:bookmarkStart w:id="20" w:name="introduction"/>
    <w:p>
      <w:pPr>
        <w:pStyle w:val="Heading2"/>
      </w:pPr>
      <w:r>
        <w:t xml:space="preserve">1. Introduction</w:t>
      </w:r>
    </w:p>
    <w:p>
      <w:pPr>
        <w:pStyle w:val="FirstParagraph"/>
      </w:pPr>
      <w:r>
        <w:t xml:space="preserve">This Peer Review Report has been commissioned to evaluate the professional contributions, research output, and academic standing of Dr. Lin Wei, a distinguished Mathematician currently based in China Guangzhou. The purpose of this review is to assess Dr. Lin's suitability for a proposed international collaborative grant focused on computational topology and its applications in urban planning. Given the rapid technological advancement and infrastructural development occurring in China Guangzhou, the intersection of pure mathematics and practical application is of paramount importance. This report provides a comprehensive analysis of Dr. Lin's work within this specific geographical and academic context.</w:t>
      </w:r>
    </w:p>
    <w:bookmarkEnd w:id="20"/>
    <w:bookmarkStart w:id="21" w:name="X867637301772ddbeabb2fc0bfc271e778cf55a4"/>
    <w:p>
      <w:pPr>
        <w:pStyle w:val="Heading2"/>
      </w:pPr>
      <w:r>
        <w:t xml:space="preserve">2. Research Excellence and Mathematical Rigor</w:t>
      </w:r>
    </w:p>
    <w:p>
      <w:pPr>
        <w:pStyle w:val="FirstParagraph"/>
      </w:pPr>
      <w:r>
        <w:t xml:space="preserve">As a Mathematician, Dr. Lin Wei demonstrates exceptional rigor in his approach to complex problem-solving. His primary area of expertise lies in differential geometry and topological data analysis. Over the past five years, Dr. Lin has published over twenty peer-reviewed articles in high-impact journals such as the</w:t>
      </w:r>
      <w:r>
        <w:t xml:space="preserve"> </w:t>
      </w:r>
      <w:r>
        <w:rPr>
          <w:iCs/>
          <w:i/>
        </w:rPr>
        <w:t xml:space="preserve">Journal of Topology</w:t>
      </w:r>
      <w:r>
        <w:t xml:space="preserve"> </w:t>
      </w:r>
      <w:r>
        <w:t xml:space="preserve">and the</w:t>
      </w:r>
      <w:r>
        <w:t xml:space="preserve"> </w:t>
      </w:r>
      <w:r>
        <w:rPr>
          <w:iCs/>
          <w:i/>
        </w:rPr>
        <w:t xml:space="preserve">Annals of Mathematics</w:t>
      </w:r>
      <w:r>
        <w:t xml:space="preserve">.</w:t>
      </w:r>
    </w:p>
    <w:p>
      <w:pPr>
        <w:pStyle w:val="BodyText"/>
      </w:pPr>
      <w:r>
        <w:t xml:space="preserve">The review panel was particularly impressed by his recent work on manifold learning algorithms. These algorithms are not only theoretically sound but also possess significant potential for real-world application. In the context of China Guangzhou, a city characterized by its dense urban landscape and complex transportation networks, Dr. Lin's mathematical models offer innovative solutions for optimizing traffic flow and urban resource distribution. His ability to translate abstract mathematical concepts into tangible tools for urban development underscores his value as a leading Mathematician in the region.</w:t>
      </w:r>
    </w:p>
    <w:bookmarkEnd w:id="21"/>
    <w:bookmarkStart w:id="22" w:name="X24a18f725f422d49bdab6977b3388d8fc415456"/>
    <w:p>
      <w:pPr>
        <w:pStyle w:val="Heading2"/>
      </w:pPr>
      <w:r>
        <w:t xml:space="preserve">3. Contribution to the Academic Community in China Guangzhou</w:t>
      </w:r>
    </w:p>
    <w:p>
      <w:pPr>
        <w:pStyle w:val="FirstParagraph"/>
      </w:pPr>
      <w:r>
        <w:t xml:space="preserve">Dr. Lin's impact extends beyond his individual research output. He has played a pivotal role in strengthening the mathematical community in China Guangzhou. As a faculty member at Sun Yat-sen University, he has established a research group dedicated to applied mathematics, fostering a collaborative environment that encourages interdisciplinary work.</w:t>
      </w:r>
    </w:p>
    <w:p>
      <w:pPr>
        <w:pStyle w:val="BodyText"/>
      </w:pPr>
      <w:r>
        <w:t xml:space="preserve">Furthermore, Dr. Lin has been instrumental in organizing several international conferences in China Guangzhou, bringing together mathematicians from around the world to discuss emerging trends in the field. These events have not only elevated the profile of China Guangzhou as a hub for mathematical research but have also facilitated knowledge exchange and collaboration between local and international scholars. His efforts have contributed significantly to the growth of the academic ecosystem in the city, making it a more attractive destination for young mathematicians and researchers.</w:t>
      </w:r>
    </w:p>
    <w:bookmarkEnd w:id="22"/>
    <w:bookmarkStart w:id="23" w:name="mentorship-and-education"/>
    <w:p>
      <w:pPr>
        <w:pStyle w:val="Heading2"/>
      </w:pPr>
      <w:r>
        <w:t xml:space="preserve">4. Mentorship and Education</w:t>
      </w:r>
    </w:p>
    <w:p>
      <w:pPr>
        <w:pStyle w:val="FirstParagraph"/>
      </w:pPr>
      <w:r>
        <w:t xml:space="preserve">A key aspect of this Peer Review Report is the evaluation of Dr. Lin's mentorship and educational contributions. Dr. Lin has supervised numerous graduate students, many of whom have gone on to secure prestigious positions in academia and industry. His teaching style is characterized by clarity, patience, and a deep commitment to student success.</w:t>
      </w:r>
    </w:p>
    <w:p>
      <w:pPr>
        <w:pStyle w:val="BodyText"/>
      </w:pPr>
      <w:r>
        <w:t xml:space="preserve">In China Guangzhou, where there is a growing demand for skilled professionals in data science and quantitative analysis, Dr. Lin's mentorship is particularly valuable. He has developed specialized courses that integrate advanced mathematical theory with practical applications, preparing students for careers in a rapidly evolving job market. His dedication to education ensures that the next generation of mathematicians in China Guangzhou is well-equipped to tackle the challenges of the future.</w:t>
      </w:r>
    </w:p>
    <w:bookmarkEnd w:id="23"/>
    <w:bookmarkStart w:id="24" w:name="Xd85b21de9a46013f89248db6513c62389e927ed"/>
    <w:p>
      <w:pPr>
        <w:pStyle w:val="Heading2"/>
      </w:pPr>
      <w:r>
        <w:t xml:space="preserve">5. Innovation and Interdisciplinary Collaboration</w:t>
      </w:r>
    </w:p>
    <w:p>
      <w:pPr>
        <w:pStyle w:val="FirstParagraph"/>
      </w:pPr>
      <w:r>
        <w:t xml:space="preserve">Dr. Lin Wei's work exemplifies the importance of interdisciplinary collaboration. He has partnered with engineers, computer scientists, and urban planners in China Guangzhou to develop mathematical models that address real-world problems. For instance, his collaboration with the Guangzhou Municipal Planning Bureau has led to the creation of predictive models for urban growth, which are now being used to inform policy decisions.</w:t>
      </w:r>
    </w:p>
    <w:p>
      <w:pPr>
        <w:pStyle w:val="BodyText"/>
      </w:pPr>
      <w:r>
        <w:t xml:space="preserve">This ability to bridge the gap between mathematics and other disciplines is a hallmark of Dr. Lin's career as a Mathematician. It demonstrates his versatility and his commitment to using his expertise to benefit society. In a city like China Guangzhou, where innovation and development are key priorities, Dr. Lin's interdisciplinary approach is both timely and impactful.</w:t>
      </w:r>
    </w:p>
    <w:bookmarkEnd w:id="24"/>
    <w:bookmarkStart w:id="25" w:name="X4ce211acb8b02978b825403f312638d11fa1afd"/>
    <w:p>
      <w:pPr>
        <w:pStyle w:val="Heading2"/>
      </w:pPr>
      <w:r>
        <w:t xml:space="preserve">6. Ethical Standards and Professional Conduct</w:t>
      </w:r>
    </w:p>
    <w:p>
      <w:pPr>
        <w:pStyle w:val="FirstParagraph"/>
      </w:pPr>
      <w:r>
        <w:t xml:space="preserve">Throughout this Peer Review Report, it is important to note Dr. Lin's adherence to the highest ethical standards in research and professional conduct. He has consistently demonstrated integrity in his work, ensuring that all data and findings are accurately reported and properly cited. His commitment to ethical practices has earned him the respect and trust of his colleagues and peers in the mathematical community.</w:t>
      </w:r>
    </w:p>
    <w:bookmarkEnd w:id="25"/>
    <w:bookmarkStart w:id="26" w:name="conclusion-and-recommendation"/>
    <w:p>
      <w:pPr>
        <w:pStyle w:val="Heading2"/>
      </w:pPr>
      <w:r>
        <w:t xml:space="preserve">7. Conclusion and Recommendation</w:t>
      </w:r>
    </w:p>
    <w:p>
      <w:pPr>
        <w:pStyle w:val="FirstParagraph"/>
      </w:pPr>
      <w:r>
        <w:t xml:space="preserve">In conclusion, this Peer Review Report finds Dr. Lin Wei to be an outstanding Mathematician whose contributions to the field are both significant and far-reaching. His research excellence, dedication to education, and commitment to interdisciplinary collaboration make him an ideal candidate for the proposed international grant. Moreover, his work has had a profound impact on the academic and professional landscape in China Guangzhou, positioning the city as a leader in mathematical innovation.</w:t>
      </w:r>
    </w:p>
    <w:p>
      <w:pPr>
        <w:pStyle w:val="BodyText"/>
      </w:pPr>
      <w:r>
        <w:t xml:space="preserve">Based on the comprehensive evaluation presented in this report, we strongly recommend Dr. Lin Wei for the grant and any future opportunities that align with his expertise and interests. His continued work as a Mathematician in China Guangzhou promises to yield further breakthroughs that will benefit both the academic community and society at large.</w:t>
      </w:r>
    </w:p>
    <w:p>
      <w:pPr>
        <w:pStyle w:val="BodyText"/>
      </w:pPr>
      <w:r>
        <w:rPr>
          <w:bCs/>
          <w:b/>
        </w:rPr>
        <w:t xml:space="preserve">Prof. James Anderson</w:t>
      </w:r>
      <w:r>
        <w:br/>
      </w:r>
      <w:r>
        <w:t xml:space="preserve">International Institute of Applied Mathematics</w:t>
      </w:r>
      <w:r>
        <w:br/>
      </w:r>
      <w:r>
        <w:t xml:space="preserve">Date: 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China Guangzhou</dc:title>
  <dc:creator/>
  <dc:language>en</dc:language>
  <cp:keywords/>
  <dcterms:created xsi:type="dcterms:W3CDTF">2026-10-10T08:43:08Z</dcterms:created>
  <dcterms:modified xsi:type="dcterms:W3CDTF">2026-10-10T08:43:08Z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