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eer-review-report"/>
    <w:p>
      <w:pPr>
        <w:pStyle w:val="Heading1"/>
      </w:pPr>
      <w:r>
        <w:t xml:space="preserve">Peer Review Report</w:t>
      </w:r>
    </w:p>
    <w:p>
      <w:pPr>
        <w:pStyle w:val="FirstParagraph"/>
      </w:pPr>
      <w:r>
        <w:t xml:space="preserve">Evaluation of Professional Competence and Research Impact</w:t>
      </w:r>
    </w:p>
    <w:p>
      <w:pPr>
        <w:pStyle w:val="BodyText"/>
      </w:pPr>
      <w:r>
        <w:rPr>
          <w:bCs/>
          <w:b/>
        </w:rPr>
        <w:t xml:space="preserve">Subject:</w:t>
      </w:r>
      <w:r>
        <w:t xml:space="preserve"> </w:t>
      </w:r>
      <w:r>
        <w:t xml:space="preserve">Mathematician</w:t>
      </w:r>
      <w:r>
        <w:br/>
      </w:r>
      <w:r>
        <w:rPr>
          <w:bCs/>
          <w:b/>
        </w:rPr>
        <w:t xml:space="preserve">Location:</w:t>
      </w:r>
      <w:r>
        <w:t xml:space="preserve"> </w:t>
      </w:r>
      <w:r>
        <w:t xml:space="preserve">Ivory Coast Abidjan</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IC-ABJ-MATH-2023-089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standing, research output, and pedagogical contributions of a distinguished</w:t>
      </w:r>
      <w:r>
        <w:t xml:space="preserve"> </w:t>
      </w:r>
      <w:r>
        <w:rPr>
          <w:bCs/>
          <w:b/>
        </w:rPr>
        <w:t xml:space="preserve">Mathematician</w:t>
      </w:r>
      <w:r>
        <w:t xml:space="preserve"> </w:t>
      </w:r>
      <w:r>
        <w:t xml:space="preserve">based in</w:t>
      </w:r>
      <w:r>
        <w:t xml:space="preserve"> </w:t>
      </w:r>
      <w:r>
        <w:rPr>
          <w:bCs/>
          <w:b/>
        </w:rPr>
        <w:t xml:space="preserve">Ivory Coast Abidjan</w:t>
      </w:r>
      <w:r>
        <w:t xml:space="preserve">. The review was conducted by a panel of international and regional experts in pure and applied mathematics to evaluate the candidate's suitability for advanced academic tenure and leadership roles within the Ivorian scientific community.</w:t>
      </w:r>
    </w:p>
    <w:p>
      <w:pPr>
        <w:pStyle w:val="BodyText"/>
      </w:pPr>
      <w:r>
        <w:t xml:space="preserve">The evaluation focuses on the candidate's ability to bridge theoretical mathematical frameworks with practical applications relevant to the socio-economic landscape of</w:t>
      </w:r>
      <w:r>
        <w:t xml:space="preserve"> </w:t>
      </w:r>
      <w:r>
        <w:rPr>
          <w:bCs/>
          <w:b/>
        </w:rPr>
        <w:t xml:space="preserve">Ivory Coast Abidjan</w:t>
      </w:r>
      <w:r>
        <w:t xml:space="preserve">. The panel finds that the subject demonstrates exceptional rigor in mathematical analysis and a commendable commitment to fostering scientific development in West Africa.</w:t>
      </w:r>
    </w:p>
    <w:bookmarkEnd w:id="21"/>
    <w:bookmarkStart w:id="22" w:name="X867637301772ddbeabb2fc0bfc271e778cf55a4"/>
    <w:p>
      <w:pPr>
        <w:pStyle w:val="Heading2"/>
      </w:pPr>
      <w:r>
        <w:t xml:space="preserve">2. Research Excellence and Mathematical Rigor</w:t>
      </w:r>
    </w:p>
    <w:p>
      <w:pPr>
        <w:pStyle w:val="FirstParagraph"/>
      </w:pPr>
      <w:r>
        <w:t xml:space="preserve">The core of this</w:t>
      </w:r>
      <w:r>
        <w:t xml:space="preserve"> </w:t>
      </w:r>
      <w:r>
        <w:rPr>
          <w:bCs/>
          <w:b/>
        </w:rPr>
        <w:t xml:space="preserve">Peer Review Report</w:t>
      </w:r>
      <w:r>
        <w:t xml:space="preserve"> </w:t>
      </w:r>
      <w:r>
        <w:t xml:space="preserve">examines the technical depth of the</w:t>
      </w:r>
      <w:r>
        <w:t xml:space="preserve"> </w:t>
      </w:r>
      <w:r>
        <w:rPr>
          <w:bCs/>
          <w:b/>
        </w:rPr>
        <w:t xml:space="preserve">Mathematician</w:t>
      </w:r>
      <w:r>
        <w:t xml:space="preserve">'s work. The candidate has produced significant contributions in the fields of differential equations and numerical analysis. The review panel notes that the mathematical proofs provided in recent publications are robust, logically sound, and adhere to the highest international standards of the discipline.</w:t>
      </w:r>
    </w:p>
    <w:p>
      <w:pPr>
        <w:pStyle w:val="BodyText"/>
      </w:pPr>
      <w:r>
        <w:t xml:space="preserve">Specifically, the research conducted in</w:t>
      </w:r>
      <w:r>
        <w:t xml:space="preserve"> </w:t>
      </w:r>
      <w:r>
        <w:rPr>
          <w:bCs/>
          <w:b/>
        </w:rPr>
        <w:t xml:space="preserve">Ivory Coast Abidjan</w:t>
      </w:r>
      <w:r>
        <w:t xml:space="preserve"> </w:t>
      </w:r>
      <w:r>
        <w:t xml:space="preserve">addresses complex modeling problems pertinent to regional challenges. The</w:t>
      </w:r>
      <w:r>
        <w:t xml:space="preserve"> </w:t>
      </w:r>
      <w:r>
        <w:rPr>
          <w:bCs/>
          <w:b/>
        </w:rPr>
        <w:t xml:space="preserve">Mathematician</w:t>
      </w:r>
      <w:r>
        <w:t xml:space="preserve"> </w:t>
      </w:r>
      <w:r>
        <w:t xml:space="preserve">has successfully applied stochastic processes to model agricultural yield variability, a critical issue for the Ivorian economy. This application of abstract mathematics to tangible local problems highlights the versatility and relevance of the candidate's expertise. The panel commends the precision of the algorithms developed, which show a marked improvement in predictive accuracy compared to existing models used in the region.</w:t>
      </w:r>
    </w:p>
    <w:bookmarkEnd w:id="22"/>
    <w:bookmarkStart w:id="23" w:name="X0c47bfc125f256777746751f1d7bec72d9a6106"/>
    <w:p>
      <w:pPr>
        <w:pStyle w:val="Heading2"/>
      </w:pPr>
      <w:r>
        <w:t xml:space="preserve">3. Contribution to the Scientific Community in Ivory Coast Abidjan</w:t>
      </w:r>
    </w:p>
    <w:p>
      <w:pPr>
        <w:pStyle w:val="FirstParagraph"/>
      </w:pPr>
      <w:r>
        <w:t xml:space="preserve">A vital aspect of this</w:t>
      </w:r>
      <w:r>
        <w:t xml:space="preserve"> </w:t>
      </w:r>
      <w:r>
        <w:rPr>
          <w:bCs/>
          <w:b/>
        </w:rPr>
        <w:t xml:space="preserve">Peer Review Report</w:t>
      </w:r>
      <w:r>
        <w:t xml:space="preserve"> </w:t>
      </w:r>
      <w:r>
        <w:t xml:space="preserve">is the assessment of the</w:t>
      </w:r>
      <w:r>
        <w:t xml:space="preserve"> </w:t>
      </w:r>
      <w:r>
        <w:rPr>
          <w:bCs/>
          <w:b/>
        </w:rPr>
        <w:t xml:space="preserve">Mathematician</w:t>
      </w:r>
      <w:r>
        <w:t xml:space="preserve">'s impact on the local academic ecosystem in</w:t>
      </w:r>
      <w:r>
        <w:t xml:space="preserve"> </w:t>
      </w:r>
      <w:r>
        <w:rPr>
          <w:bCs/>
          <w:b/>
        </w:rPr>
        <w:t xml:space="preserve">Ivory Coast Abidjan</w:t>
      </w:r>
      <w:r>
        <w:t xml:space="preserve">. The candidate has been instrumental in strengthening the mathematical infrastructure at local universities. By organizing seminars and workshops, the</w:t>
      </w:r>
      <w:r>
        <w:t xml:space="preserve"> </w:t>
      </w:r>
      <w:r>
        <w:rPr>
          <w:bCs/>
          <w:b/>
        </w:rPr>
        <w:t xml:space="preserve">Mathematician</w:t>
      </w:r>
      <w:r>
        <w:t xml:space="preserve"> </w:t>
      </w:r>
      <w:r>
        <w:t xml:space="preserve">has facilitated knowledge transfer between international experts and local researchers.</w:t>
      </w:r>
    </w:p>
    <w:p>
      <w:pPr>
        <w:pStyle w:val="BodyText"/>
      </w:pPr>
      <w:r>
        <w:t xml:space="preserve">The review highlights the candidate's role in establishing collaborative networks that connect institutions in</w:t>
      </w:r>
      <w:r>
        <w:t xml:space="preserve"> </w:t>
      </w:r>
      <w:r>
        <w:rPr>
          <w:bCs/>
          <w:b/>
        </w:rPr>
        <w:t xml:space="preserve">Ivory Coast Abidjan</w:t>
      </w:r>
      <w:r>
        <w:t xml:space="preserve"> </w:t>
      </w:r>
      <w:r>
        <w:t xml:space="preserve">with global mathematical societies. These efforts are crucial for retaining talent and ensuring that the region remains competitive in scientific research. The</w:t>
      </w:r>
      <w:r>
        <w:t xml:space="preserve"> </w:t>
      </w:r>
      <w:r>
        <w:rPr>
          <w:bCs/>
          <w:b/>
        </w:rPr>
        <w:t xml:space="preserve">Mathematician</w:t>
      </w:r>
      <w:r>
        <w:t xml:space="preserve"> </w:t>
      </w:r>
      <w:r>
        <w:t xml:space="preserve">has also contributed to the development of curricula that better prepare students for careers in data science and quantitative analysis, sectors that are rapidly growing in Abidjan's urban economy.</w:t>
      </w:r>
    </w:p>
    <w:bookmarkEnd w:id="23"/>
    <w:bookmarkStart w:id="24" w:name="pedagogical-impact-and-mentorship"/>
    <w:p>
      <w:pPr>
        <w:pStyle w:val="Heading2"/>
      </w:pPr>
      <w:r>
        <w:t xml:space="preserve">4. Pedagogical Impact and Mentorship</w:t>
      </w:r>
    </w:p>
    <w:p>
      <w:pPr>
        <w:pStyle w:val="FirstParagraph"/>
      </w:pPr>
      <w:r>
        <w:t xml:space="preserve">The</w:t>
      </w:r>
      <w:r>
        <w:t xml:space="preserve"> </w:t>
      </w:r>
      <w:r>
        <w:rPr>
          <w:bCs/>
          <w:b/>
        </w:rPr>
        <w:t xml:space="preserve">Peer Review Report</w:t>
      </w:r>
      <w:r>
        <w:t xml:space="preserve"> </w:t>
      </w:r>
      <w:r>
        <w:t xml:space="preserve">further evaluates the teaching capabilities of the</w:t>
      </w:r>
      <w:r>
        <w:t xml:space="preserve"> </w:t>
      </w:r>
      <w:r>
        <w:rPr>
          <w:bCs/>
          <w:b/>
        </w:rPr>
        <w:t xml:space="preserve">Mathematician</w:t>
      </w:r>
      <w:r>
        <w:t xml:space="preserve">. Feedback from students and colleagues in</w:t>
      </w:r>
      <w:r>
        <w:t xml:space="preserve"> </w:t>
      </w:r>
      <w:r>
        <w:rPr>
          <w:bCs/>
          <w:b/>
        </w:rPr>
        <w:t xml:space="preserve">Ivory Coast Abidjan</w:t>
      </w:r>
      <w:r>
        <w:t xml:space="preserve"> </w:t>
      </w:r>
      <w:r>
        <w:t xml:space="preserve">indicates that the candidate is an inspiring educator who simplifies complex concepts without compromising mathematical integrity. The</w:t>
      </w:r>
      <w:r>
        <w:t xml:space="preserve"> </w:t>
      </w:r>
      <w:r>
        <w:rPr>
          <w:bCs/>
          <w:b/>
        </w:rPr>
        <w:t xml:space="preserve">Mathematician</w:t>
      </w:r>
      <w:r>
        <w:t xml:space="preserve"> </w:t>
      </w:r>
      <w:r>
        <w:t xml:space="preserve">employs modern pedagogical techniques, including computational labs, to enhance student engagement.</w:t>
      </w:r>
    </w:p>
    <w:p>
      <w:pPr>
        <w:pStyle w:val="BodyText"/>
      </w:pPr>
      <w:r>
        <w:t xml:space="preserve">Mentorship is another area of strength. The candidate has supervised numerous graduate theses, many of which have resulted in high-quality publications. This dedication to nurturing the next generation of mathematicians in</w:t>
      </w:r>
      <w:r>
        <w:t xml:space="preserve"> </w:t>
      </w:r>
      <w:r>
        <w:rPr>
          <w:bCs/>
          <w:b/>
        </w:rPr>
        <w:t xml:space="preserve">Ivory Coast Abidjan</w:t>
      </w:r>
      <w:r>
        <w:t xml:space="preserve"> </w:t>
      </w:r>
      <w:r>
        <w:t xml:space="preserve">is highly valued by the review panel. The</w:t>
      </w:r>
      <w:r>
        <w:t xml:space="preserve"> </w:t>
      </w:r>
      <w:r>
        <w:rPr>
          <w:bCs/>
          <w:b/>
        </w:rPr>
        <w:t xml:space="preserve">Mathematician</w:t>
      </w:r>
      <w:r>
        <w:t xml:space="preserve"> </w:t>
      </w:r>
      <w:r>
        <w:t xml:space="preserve">ensures that their students are well-versed in both theoretical foundations and practical computational tools, making them highly employable in the global market.</w:t>
      </w:r>
    </w:p>
    <w:bookmarkEnd w:id="24"/>
    <w:bookmarkStart w:id="25" w:name="X4ce211acb8b02978b825403f312638d11fa1afd"/>
    <w:p>
      <w:pPr>
        <w:pStyle w:val="Heading2"/>
      </w:pPr>
      <w:r>
        <w:t xml:space="preserve">5. Ethical Standards and Professional Conduct</w:t>
      </w:r>
    </w:p>
    <w:p>
      <w:pPr>
        <w:pStyle w:val="FirstParagraph"/>
      </w:pPr>
      <w:r>
        <w:t xml:space="preserve">Integrity is paramount in any</w:t>
      </w:r>
      <w:r>
        <w:t xml:space="preserve"> </w:t>
      </w:r>
      <w:r>
        <w:rPr>
          <w:bCs/>
          <w:b/>
        </w:rPr>
        <w:t xml:space="preserve">Peer Review Report</w:t>
      </w:r>
      <w:r>
        <w:t xml:space="preserve">. The panel has thoroughly investigated the professional conduct of the</w:t>
      </w:r>
      <w:r>
        <w:t xml:space="preserve"> </w:t>
      </w:r>
      <w:r>
        <w:rPr>
          <w:bCs/>
          <w:b/>
        </w:rPr>
        <w:t xml:space="preserve">Mathematician</w:t>
      </w:r>
      <w:r>
        <w:t xml:space="preserve"> </w:t>
      </w:r>
      <w:r>
        <w:t xml:space="preserve">and found no issues regarding academic dishonesty or ethical violations. The candidate adheres strictly to the principles of research integrity, ensuring proper citation and transparency in data reporting.</w:t>
      </w:r>
    </w:p>
    <w:p>
      <w:pPr>
        <w:pStyle w:val="BodyText"/>
      </w:pPr>
      <w:r>
        <w:t xml:space="preserve">In the context of</w:t>
      </w:r>
      <w:r>
        <w:t xml:space="preserve"> </w:t>
      </w:r>
      <w:r>
        <w:rPr>
          <w:bCs/>
          <w:b/>
        </w:rPr>
        <w:t xml:space="preserve">Ivory Coast Abidjan</w:t>
      </w:r>
      <w:r>
        <w:t xml:space="preserve">, where research resources can sometimes be limited, the</w:t>
      </w:r>
      <w:r>
        <w:t xml:space="preserve"> </w:t>
      </w:r>
      <w:r>
        <w:rPr>
          <w:bCs/>
          <w:b/>
        </w:rPr>
        <w:t xml:space="preserve">Mathematician</w:t>
      </w:r>
      <w:r>
        <w:t xml:space="preserve"> </w:t>
      </w:r>
      <w:r>
        <w:t xml:space="preserve">has demonstrated exemplary resourcefulness and fairness in the allocation of funding and equipment. Their collaborative spirit and respect for colleagues foster a positive and productive research environment.</w:t>
      </w:r>
    </w:p>
    <w:bookmarkEnd w:id="25"/>
    <w:bookmarkStart w:id="26" w:name="recommendations-and-conclusion"/>
    <w:p>
      <w:pPr>
        <w:pStyle w:val="Heading2"/>
      </w:pPr>
      <w:r>
        <w:t xml:space="preserve">6. Recommendations and Conclusion</w:t>
      </w:r>
    </w:p>
    <w:p>
      <w:pPr>
        <w:pStyle w:val="FirstParagraph"/>
      </w:pPr>
      <w:r>
        <w:t xml:space="preserve">Based on the comprehensive analysis presented in this</w:t>
      </w:r>
      <w:r>
        <w:t xml:space="preserve"> </w:t>
      </w:r>
      <w:r>
        <w:rPr>
          <w:bCs/>
          <w:b/>
        </w:rPr>
        <w:t xml:space="preserve">Peer Review Report</w:t>
      </w:r>
      <w:r>
        <w:t xml:space="preserve">, the panel unanimously recommends the</w:t>
      </w:r>
      <w:r>
        <w:t xml:space="preserve"> </w:t>
      </w:r>
      <w:r>
        <w:rPr>
          <w:bCs/>
          <w:b/>
        </w:rPr>
        <w:t xml:space="preserve">Mathematician</w:t>
      </w:r>
      <w:r>
        <w:t xml:space="preserve"> </w:t>
      </w:r>
      <w:r>
        <w:t xml:space="preserve">for continued support and advancement. The candidate's work not only advances the field of mathematics but also serves as a catalyst for scientific progress in</w:t>
      </w:r>
      <w:r>
        <w:t xml:space="preserve"> </w:t>
      </w:r>
      <w:r>
        <w:rPr>
          <w:bCs/>
          <w:b/>
        </w:rPr>
        <w:t xml:space="preserve">Ivory Coast Abidjan</w:t>
      </w:r>
      <w:r>
        <w:t xml:space="preserve">.</w:t>
      </w:r>
    </w:p>
    <w:p>
      <w:pPr>
        <w:pStyle w:val="BodyText"/>
      </w:pPr>
      <w:r>
        <w:t xml:space="preserve">The review suggests that the</w:t>
      </w:r>
      <w:r>
        <w:t xml:space="preserve"> </w:t>
      </w:r>
      <w:r>
        <w:rPr>
          <w:bCs/>
          <w:b/>
        </w:rPr>
        <w:t xml:space="preserve">Mathematician</w:t>
      </w:r>
      <w:r>
        <w:t xml:space="preserve"> </w:t>
      </w:r>
      <w:r>
        <w:t xml:space="preserve">should be encouraged to lead larger interdisciplinary projects that leverage their mathematical expertise to solve broader societal challenges in the region. Furthermore, increasing international collaboration opportunities will further amplify the impact of their research.</w:t>
      </w:r>
    </w:p>
    <w:p>
      <w:pPr>
        <w:pStyle w:val="BodyText"/>
      </w:pPr>
      <w:r>
        <w:rPr>
          <w:bCs/>
          <w:b/>
        </w:rPr>
        <w:t xml:space="preserve">Overall Assessment:</w:t>
      </w:r>
      <w:r>
        <w:t xml:space="preserve"> </w:t>
      </w:r>
      <w:r>
        <w:t xml:space="preserve">Outstanding</w:t>
      </w:r>
      <w:r>
        <w:br/>
      </w:r>
      <w:r>
        <w:rPr>
          <w:bCs/>
          <w:b/>
        </w:rPr>
        <w:t xml:space="preserve">Recommendation:</w:t>
      </w:r>
      <w:r>
        <w:t xml:space="preserve"> </w:t>
      </w:r>
      <w:r>
        <w:t xml:space="preserve">Strongly Recommended for Tenure and Leadership Roles</w:t>
      </w:r>
      <w:r>
        <w:br/>
      </w:r>
      <w:r>
        <w:rPr>
          <w:bCs/>
          <w:b/>
        </w:rPr>
        <w:t xml:space="preserve">Relevance to Region:</w:t>
      </w:r>
      <w:r>
        <w:t xml:space="preserve"> </w:t>
      </w:r>
      <w:r>
        <w:t xml:space="preserve">High Impact on Ivory Coast Abidjan Scientific Development</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Mathematician</w:t>
      </w:r>
      <w:r>
        <w:t xml:space="preserve"> </w:t>
      </w:r>
      <w:r>
        <w:t xml:space="preserve">is a scholar of exceptional caliber. Their contributions to mathematics, education, and the scientific community in</w:t>
      </w:r>
      <w:r>
        <w:t xml:space="preserve"> </w:t>
      </w:r>
      <w:r>
        <w:rPr>
          <w:bCs/>
          <w:b/>
        </w:rPr>
        <w:t xml:space="preserve">Ivory Coast Abidjan</w:t>
      </w:r>
      <w:r>
        <w:t xml:space="preserve"> </w:t>
      </w:r>
      <w:r>
        <w:t xml:space="preserve">are significant and enduring. The panel is confident that their continued work will yield substantial benefits for both the academic world and the local society.</w:t>
      </w:r>
    </w:p>
    <w:bookmarkEnd w:id="26"/>
    <w:p>
      <w:pPr>
        <w:pStyle w:val="BodyText"/>
      </w:pPr>
      <w:r>
        <w:rPr>
          <w:bCs/>
          <w:b/>
        </w:rPr>
        <w:t xml:space="preserve">Dr. A. Koffi</w:t>
      </w:r>
      <w:r>
        <w:br/>
      </w:r>
      <w:r>
        <w:t xml:space="preserve">Lead Reviewer</w:t>
      </w:r>
      <w:r>
        <w:br/>
      </w:r>
      <w:r>
        <w:t xml:space="preserve">International Panel of Mathematical Sciences</w:t>
      </w:r>
      <w:r>
        <w:br/>
      </w:r>
      <w:r>
        <w:rPr>
          <w:iCs/>
          <w:i/>
        </w:rPr>
        <w:t xml:space="preserve">On behalf of the Peer Review Committee</w:t>
      </w:r>
    </w:p>
    <w:p>
      <w:pPr>
        <w:pStyle w:val="BodyText"/>
      </w:pPr>
      <w:r>
        <w:t xml:space="preserve">© 2023 Peer Review Committee. All rights reserved. Document generated for evaluation purposes in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Ivory Coast Abidjan</dc:title>
  <dc:creator/>
  <dc:language>en</dc:language>
  <cp:keywords/>
  <dcterms:created xsi:type="dcterms:W3CDTF">2026-10-10T06:56:29Z</dcterms:created>
  <dcterms:modified xsi:type="dcterms:W3CDTF">2026-10-10T06:56:29Z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