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t xml:space="preserve">Evaluation of Professional Competence and Research Output</w:t>
      </w:r>
    </w:p>
    <w:bookmarkEnd w:id="20"/>
    <w:p>
      <w:pPr>
        <w:pStyle w:val="BodyText"/>
      </w:pPr>
      <w:r>
        <w:rPr>
          <w:bCs/>
          <w:b/>
        </w:rPr>
        <w:t xml:space="preserve">Subject:</w:t>
      </w:r>
      <w:r>
        <w:t xml:space="preserve"> </w:t>
      </w:r>
      <w:r>
        <w:t xml:space="preserve">Dr. Elena M. Santos (Mathematician)</w:t>
      </w:r>
    </w:p>
    <w:p>
      <w:pPr>
        <w:pStyle w:val="BodyText"/>
      </w:pPr>
      <w:r>
        <w:rPr>
          <w:bCs/>
          <w:b/>
        </w:rPr>
        <w:t xml:space="preserve">Location:</w:t>
      </w:r>
      <w:r>
        <w:t xml:space="preserve"> </w:t>
      </w:r>
      <w:r>
        <w:t xml:space="preserve">Philippines Manila</w:t>
      </w:r>
    </w:p>
    <w:p>
      <w:pPr>
        <w:pStyle w:val="BodyText"/>
      </w:pPr>
      <w:r>
        <w:rPr>
          <w:bCs/>
          <w:b/>
        </w:rPr>
        <w:t xml:space="preserve">Reviewer:</w:t>
      </w:r>
      <w:r>
        <w:t xml:space="preserve"> </w:t>
      </w:r>
      <w:r>
        <w:t xml:space="preserve">Prof. James R. Dela Cruz</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the Philippines Diliman</w:t>
      </w:r>
    </w:p>
    <w:p>
      <w:pPr>
        <w:pStyle w:val="BodyText"/>
      </w:pPr>
      <w:r>
        <w:rPr>
          <w:bCs/>
          <w:b/>
        </w:rPr>
        <w:t xml:space="preserve">Review Type:</w:t>
      </w:r>
      <w:r>
        <w:t xml:space="preserve"> </w:t>
      </w:r>
      <w:r>
        <w:t xml:space="preserve">Annual Performance &amp; Tenure Review</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research contributions, and academic standing of the subject</w:t>
      </w:r>
      <w:r>
        <w:t xml:space="preserve"> </w:t>
      </w:r>
      <w:r>
        <w:rPr>
          <w:bCs/>
          <w:b/>
        </w:rPr>
        <w:t xml:space="preserve">Mathematician</w:t>
      </w:r>
      <w:r>
        <w:t xml:space="preserve">, Dr. Elena M. Santos. The review focuses specifically on her tenure and impact within the academic and research community of</w:t>
      </w:r>
      <w:r>
        <w:t xml:space="preserve"> </w:t>
      </w:r>
      <w:r>
        <w:rPr>
          <w:bCs/>
          <w:b/>
        </w:rPr>
        <w:t xml:space="preserve">Philippines Manila</w:t>
      </w:r>
      <w:r>
        <w:t xml:space="preserve">. Over the past three years, Dr. Santos has demonstrated exceptional proficiency in applied mathematics, particularly in the fields of stochastic modeling and financial mathematics. Her work has not only elevated the profile of the Department of Mathematics but has also provided tangible solutions to local economic challenges prevalent in the Metro Manila region.</w:t>
      </w:r>
    </w:p>
    <w:bookmarkEnd w:id="21"/>
    <w:bookmarkStart w:id="22" w:name="research-excellence-and-publications"/>
    <w:p>
      <w:pPr>
        <w:pStyle w:val="Heading2"/>
      </w:pPr>
      <w:r>
        <w:t xml:space="preserve">2. Research Excellence and Publications</w:t>
      </w:r>
    </w:p>
    <w:p>
      <w:pPr>
        <w:pStyle w:val="FirstParagraph"/>
      </w:pPr>
      <w:r>
        <w:t xml:space="preserve">As a</w:t>
      </w:r>
      <w:r>
        <w:t xml:space="preserve"> </w:t>
      </w:r>
      <w:r>
        <w:rPr>
          <w:bCs/>
          <w:b/>
        </w:rPr>
        <w:t xml:space="preserve">Mathematician</w:t>
      </w:r>
      <w:r>
        <w:t xml:space="preserve"> </w:t>
      </w:r>
      <w:r>
        <w:t xml:space="preserve">operating in the competitive landscape of</w:t>
      </w:r>
      <w:r>
        <w:t xml:space="preserve"> </w:t>
      </w:r>
      <w:r>
        <w:rPr>
          <w:bCs/>
          <w:b/>
        </w:rPr>
        <w:t xml:space="preserve">Philippines Manila</w:t>
      </w:r>
      <w:r>
        <w:t xml:space="preserve">, Dr. Santos has maintained a rigorous publication schedule. The review committee analyzed her output in Q1 and Q2 indexed journals.</w:t>
      </w:r>
    </w:p>
    <w:p>
      <w:pPr>
        <w:numPr>
          <w:ilvl w:val="0"/>
          <w:numId w:val="1001"/>
        </w:numPr>
        <w:pStyle w:val="Compact"/>
      </w:pPr>
      <w:r>
        <w:rPr>
          <w:bCs/>
          <w:b/>
        </w:rPr>
        <w:t xml:space="preserve">Volume of Work:</w:t>
      </w:r>
      <w:r>
        <w:t xml:space="preserve"> </w:t>
      </w:r>
      <w:r>
        <w:t xml:space="preserve">She has authored or co-authored 14 peer-reviewed articles in the last 36 months.</w:t>
      </w:r>
    </w:p>
    <w:p>
      <w:pPr>
        <w:numPr>
          <w:ilvl w:val="0"/>
          <w:numId w:val="1001"/>
        </w:numPr>
        <w:pStyle w:val="Compact"/>
      </w:pPr>
      <w:r>
        <w:rPr>
          <w:bCs/>
          <w:b/>
        </w:rPr>
        <w:t xml:space="preserve">Relevance:</w:t>
      </w:r>
      <w:r>
        <w:t xml:space="preserve"> </w:t>
      </w:r>
      <w:r>
        <w:t xml:space="preserve">Her research on "Stochastic Models for Traffic Flow Optimization in Metro Manila" is particularly noteworthy. This study directly addresses the logistical challenges faced by the capital city, demonstrating how pure mathematical theory can be applied to solve real-world infrastructure problems in the Philippines.</w:t>
      </w:r>
    </w:p>
    <w:p>
      <w:pPr>
        <w:numPr>
          <w:ilvl w:val="0"/>
          <w:numId w:val="1001"/>
        </w:numPr>
        <w:pStyle w:val="Compact"/>
      </w:pPr>
      <w:r>
        <w:rPr>
          <w:bCs/>
          <w:b/>
        </w:rPr>
        <w:t xml:space="preserve">Collaboration:</w:t>
      </w:r>
      <w:r>
        <w:t xml:space="preserve"> </w:t>
      </w:r>
      <w:r>
        <w:t xml:space="preserve">Dr. Santos has successfully fostered collaborations with international institutions, including the National University of Singapore and Kyoto University, thereby strengthening the global network of mathematicians based in Manila.</w:t>
      </w:r>
    </w:p>
    <w:p>
      <w:pPr>
        <w:pStyle w:val="FirstParagraph"/>
      </w:pPr>
      <w:r>
        <w:t xml:space="preserve">The quality of her mathematical proofs and the robustness of her computational models are of the highest standard. Her ability to bridge the gap between abstract algebra and practical data science is a rare asset in the current academic environment of the Philippines.</w:t>
      </w:r>
    </w:p>
    <w:bookmarkEnd w:id="22"/>
    <w:bookmarkStart w:id="25" w:name="teaching-and-mentorship"/>
    <w:p>
      <w:pPr>
        <w:pStyle w:val="Heading2"/>
      </w:pPr>
      <w:r>
        <w:t xml:space="preserve">3. Teaching and Mentorship</w:t>
      </w:r>
    </w:p>
    <w:p>
      <w:pPr>
        <w:pStyle w:val="FirstParagraph"/>
      </w:pPr>
      <w:r>
        <w:t xml:space="preserve">A critical component of this</w:t>
      </w:r>
      <w:r>
        <w:t xml:space="preserve"> </w:t>
      </w:r>
      <w:r>
        <w:rPr>
          <w:bCs/>
          <w:b/>
        </w:rPr>
        <w:t xml:space="preserve">Peer Review Report</w:t>
      </w:r>
      <w:r>
        <w:t xml:space="preserve"> </w:t>
      </w:r>
      <w:r>
        <w:t xml:space="preserve">is the assessment of the subject's contribution to education. In the context of</w:t>
      </w:r>
      <w:r>
        <w:t xml:space="preserve"> </w:t>
      </w:r>
      <w:r>
        <w:rPr>
          <w:bCs/>
          <w:b/>
        </w:rPr>
        <w:t xml:space="preserve">Philippines Manila</w:t>
      </w:r>
      <w:r>
        <w:t xml:space="preserve">, where there is a growing demand for STEM professionals, the role of a</w:t>
      </w:r>
      <w:r>
        <w:t xml:space="preserve"> </w:t>
      </w:r>
      <w:r>
        <w:rPr>
          <w:bCs/>
          <w:b/>
        </w:rPr>
        <w:t xml:space="preserve">Mathematician</w:t>
      </w:r>
      <w:r>
        <w:t xml:space="preserve"> </w:t>
      </w:r>
      <w:r>
        <w:t xml:space="preserve">as an educator is paramount.</w:t>
      </w:r>
    </w:p>
    <w:bookmarkStart w:id="23" w:name="course-delivery"/>
    <w:p>
      <w:pPr>
        <w:pStyle w:val="Heading3"/>
      </w:pPr>
      <w:r>
        <w:t xml:space="preserve">3.1 Course Delivery</w:t>
      </w:r>
    </w:p>
    <w:p>
      <w:pPr>
        <w:pStyle w:val="FirstParagraph"/>
      </w:pPr>
      <w:r>
        <w:t xml:space="preserve">Dr. Santos has been responsible for teaching advanced courses in Real Analysis and Differential Equations. Student evaluations consistently rate her clarity of explanation and approachability highly. She has implemented innovative teaching methods, utilizing local case studies to make complex mathematical concepts more relatable to Filipino students.</w:t>
      </w:r>
    </w:p>
    <w:bookmarkEnd w:id="23"/>
    <w:bookmarkStart w:id="24" w:name="mentorship"/>
    <w:p>
      <w:pPr>
        <w:pStyle w:val="Heading3"/>
      </w:pPr>
      <w:r>
        <w:t xml:space="preserve">3.2 Mentorship</w:t>
      </w:r>
    </w:p>
    <w:p>
      <w:pPr>
        <w:pStyle w:val="FirstParagraph"/>
      </w:pPr>
      <w:r>
        <w:t xml:space="preserve">She currently supervises four Master’s students and two PhD candidates. Notably, one of her Master’s students recently won the National Science and Technology Week competition in Manila for a project on cryptography. This success reflects Dr. Santos's dedication to nurturing the next generation of mathematicians in the country.</w:t>
      </w:r>
    </w:p>
    <w:bookmarkEnd w:id="24"/>
    <w:bookmarkEnd w:id="25"/>
    <w:bookmarkStart w:id="26" w:name="service-to-the-institution-and-community"/>
    <w:p>
      <w:pPr>
        <w:pStyle w:val="Heading2"/>
      </w:pPr>
      <w:r>
        <w:t xml:space="preserve">4. Service to the Institution and Community</w:t>
      </w:r>
    </w:p>
    <w:p>
      <w:pPr>
        <w:pStyle w:val="FirstParagraph"/>
      </w:pPr>
      <w:r>
        <w:t xml:space="preserve">The review committee places significant weight on service to the community, especially within the</w:t>
      </w:r>
      <w:r>
        <w:t xml:space="preserve"> </w:t>
      </w:r>
      <w:r>
        <w:rPr>
          <w:bCs/>
          <w:b/>
        </w:rPr>
        <w:t xml:space="preserve">Philippines Manila</w:t>
      </w:r>
      <w:r>
        <w:t xml:space="preserve"> </w:t>
      </w:r>
      <w:r>
        <w:t xml:space="preserve">context. Dr. Santos has actively participated in the "Mathematics for All" initiative, organizing weekend workshops for high school students in underserved areas of Metro Manila.</w:t>
      </w:r>
    </w:p>
    <w:p>
      <w:pPr>
        <w:numPr>
          <w:ilvl w:val="0"/>
          <w:numId w:val="1002"/>
        </w:numPr>
        <w:pStyle w:val="Compact"/>
      </w:pPr>
      <w:r>
        <w:rPr>
          <w:bCs/>
          <w:b/>
        </w:rPr>
        <w:t xml:space="preserve">Departmental Service:</w:t>
      </w:r>
      <w:r>
        <w:t xml:space="preserve"> </w:t>
      </w:r>
      <w:r>
        <w:t xml:space="preserve">She served as the Chair of the Research Ethics Committee for two consecutive years.</w:t>
      </w:r>
    </w:p>
    <w:p>
      <w:pPr>
        <w:numPr>
          <w:ilvl w:val="0"/>
          <w:numId w:val="1002"/>
        </w:numPr>
        <w:pStyle w:val="Compact"/>
      </w:pPr>
      <w:r>
        <w:rPr>
          <w:bCs/>
          <w:b/>
        </w:rPr>
        <w:t xml:space="preserve">Community Outreach:</w:t>
      </w:r>
      <w:r>
        <w:t xml:space="preserve"> </w:t>
      </w:r>
      <w:r>
        <w:t xml:space="preserve">Her work with the Philippine Mathematical Society has helped standardize curriculum guidelines for undergraduate mathematics programs across Luzon.</w:t>
      </w:r>
    </w:p>
    <w:p>
      <w:pPr>
        <w:numPr>
          <w:ilvl w:val="0"/>
          <w:numId w:val="1002"/>
        </w:numPr>
        <w:pStyle w:val="Compact"/>
      </w:pPr>
      <w:r>
        <w:rPr>
          <w:bCs/>
          <w:b/>
        </w:rPr>
        <w:t xml:space="preserve">Industry Consultation:</w:t>
      </w:r>
      <w:r>
        <w:t xml:space="preserve"> </w:t>
      </w:r>
      <w:r>
        <w:t xml:space="preserve">Dr. Santos has consulted for several fintech startups in Bonifacio Global City, providing mathematical frameworks for risk assessment. This engagement highlights the practical value of her expertise to the Philippine economy.</w:t>
      </w:r>
    </w:p>
    <w:bookmarkEnd w:id="26"/>
    <w:bookmarkStart w:id="27" w:name="areas-for-improvement"/>
    <w:p>
      <w:pPr>
        <w:pStyle w:val="Heading2"/>
      </w:pPr>
      <w:r>
        <w:t xml:space="preserve">5. Areas for Improvement</w:t>
      </w:r>
    </w:p>
    <w:p>
      <w:pPr>
        <w:pStyle w:val="FirstParagraph"/>
      </w:pPr>
      <w:r>
        <w:t xml:space="preserve">While the overall performance is outstanding, this</w:t>
      </w:r>
      <w:r>
        <w:t xml:space="preserve"> </w:t>
      </w:r>
      <w:r>
        <w:rPr>
          <w:bCs/>
          <w:b/>
        </w:rPr>
        <w:t xml:space="preserve">Peer Review Report</w:t>
      </w:r>
      <w:r>
        <w:t xml:space="preserve"> </w:t>
      </w:r>
      <w:r>
        <w:t xml:space="preserve">identifies a few areas for potential growth:</w:t>
      </w:r>
    </w:p>
    <w:p>
      <w:pPr>
        <w:numPr>
          <w:ilvl w:val="0"/>
          <w:numId w:val="1003"/>
        </w:numPr>
        <w:pStyle w:val="Compact"/>
      </w:pPr>
      <w:r>
        <w:rPr>
          <w:bCs/>
          <w:b/>
        </w:rPr>
        <w:t xml:space="preserve">Grant Acquisition:</w:t>
      </w:r>
      <w:r>
        <w:t xml:space="preserve"> </w:t>
      </w:r>
      <w:r>
        <w:t xml:space="preserve">While her research is excellent, Dr. Santos could benefit from leading larger, multi-institutional grant proposals to secure more funding for her lab in Manila.</w:t>
      </w:r>
    </w:p>
    <w:p>
      <w:pPr>
        <w:numPr>
          <w:ilvl w:val="0"/>
          <w:numId w:val="1003"/>
        </w:numPr>
        <w:pStyle w:val="Compact"/>
      </w:pPr>
      <w:r>
        <w:rPr>
          <w:bCs/>
          <w:b/>
        </w:rPr>
        <w:t xml:space="preserve">Interdisciplinary Expansion:</w:t>
      </w:r>
      <w:r>
        <w:t xml:space="preserve"> </w:t>
      </w:r>
      <w:r>
        <w:t xml:space="preserve">Encouraging more collaboration with computer science and engineering departments could further amplify the impact of her mathematical models.</w:t>
      </w:r>
    </w:p>
    <w:bookmarkEnd w:id="27"/>
    <w:bookmarkStart w:id="28" w:name="overall-assessment-scores"/>
    <w:p>
      <w:pPr>
        <w:pStyle w:val="Heading2"/>
      </w:pPr>
      <w:r>
        <w:t xml:space="preserve">6. Overall Assessment Scores</w:t>
      </w:r>
    </w:p>
    <w:p>
      <w:pPr>
        <w:pStyle w:val="FirstParagraph"/>
      </w:pPr>
      <w:r>
        <w:t xml:space="preserve">Research Quality &amp; Impact</w:t>
      </w:r>
      <w:r>
        <w:t xml:space="preserve"> </w:t>
      </w:r>
      <w:r>
        <w:t xml:space="preserve">9.5 / 10</w:t>
      </w:r>
    </w:p>
    <w:p>
      <w:pPr>
        <w:pStyle w:val="BodyText"/>
      </w:pPr>
      <w:r>
        <w:t xml:space="preserve">Teaching Effectiveness</w:t>
      </w:r>
      <w:r>
        <w:t xml:space="preserve"> </w:t>
      </w:r>
      <w:r>
        <w:t xml:space="preserve">9.2 / 10</w:t>
      </w:r>
    </w:p>
    <w:p>
      <w:pPr>
        <w:pStyle w:val="BodyText"/>
      </w:pPr>
      <w:r>
        <w:t xml:space="preserve">Service &amp; Community Engagement</w:t>
      </w:r>
      <w:r>
        <w:t xml:space="preserve"> </w:t>
      </w:r>
      <w:r>
        <w:t xml:space="preserve">9.0 / 10</w:t>
      </w:r>
    </w:p>
    <w:p>
      <w:pPr>
        <w:pStyle w:val="BodyText"/>
      </w:pPr>
      <w:r>
        <w:t xml:space="preserve">Overall Professional Competence</w:t>
      </w:r>
      <w:r>
        <w:t xml:space="preserve"> </w:t>
      </w:r>
      <w:r>
        <w:t xml:space="preserve">9.3 / 10</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Dr. Elena M. Santos is an exemplary</w:t>
      </w:r>
      <w:r>
        <w:t xml:space="preserve"> </w:t>
      </w:r>
      <w:r>
        <w:rPr>
          <w:bCs/>
          <w:b/>
        </w:rPr>
        <w:t xml:space="preserve">Mathematician</w:t>
      </w:r>
      <w:r>
        <w:t xml:space="preserve"> </w:t>
      </w:r>
      <w:r>
        <w:t xml:space="preserve">whose contributions are vital to the academic and scientific landscape of</w:t>
      </w:r>
      <w:r>
        <w:t xml:space="preserve"> </w:t>
      </w:r>
      <w:r>
        <w:rPr>
          <w:bCs/>
          <w:b/>
        </w:rPr>
        <w:t xml:space="preserve">Philippines Manila</w:t>
      </w:r>
      <w:r>
        <w:t xml:space="preserve">. Her ability to conduct high-level research while remaining deeply engaged with local educational and community needs sets a benchmark for her peers. The committee is confident that her continued work will yield significant benefits for the university and the nation at large.</w:t>
      </w:r>
    </w:p>
    <w:p>
      <w:pPr>
        <w:pStyle w:val="BodyText"/>
      </w:pPr>
      <w:r>
        <w:t xml:space="preserve">RECOMMENDATION: APPROVED FOR TENURE AND PROMOTION TO FULL PROFESSOR</w:t>
      </w:r>
    </w:p>
    <w:p>
      <w:pPr>
        <w:pStyle w:val="BodyText"/>
      </w:pPr>
      <w:r>
        <w:rPr>
          <w:bCs/>
          <w:b/>
        </w:rPr>
        <w:t xml:space="preserve">Peer Review Committee on Mathematics</w:t>
      </w:r>
      <w:r>
        <w:br/>
      </w:r>
      <w:r>
        <w:t xml:space="preserve">University of the Philippines Diliman</w:t>
      </w:r>
      <w:r>
        <w:br/>
      </w:r>
      <w:r>
        <w:t xml:space="preserve">Quezon City, Metro Manila, Philippines</w:t>
      </w:r>
      <w:r>
        <w:br/>
      </w:r>
      <w:r>
        <w:rPr>
          <w:iCs/>
          <w:i/>
        </w:rPr>
        <w:t xml:space="preserve">This document is confidential and intended for internal academic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Philippines Manila</dc:title>
  <dc:creator/>
  <dc:language>en</dc:language>
  <cp:keywords/>
  <dcterms:created xsi:type="dcterms:W3CDTF">2026-10-10T09:14:33Z</dcterms:created>
  <dcterms:modified xsi:type="dcterms:W3CDTF">2026-10-10T09:14:33Z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