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Spain</w:t>
      </w:r>
      <w:r>
        <w:t xml:space="preserve"> </w:t>
      </w:r>
      <w:r>
        <w:t xml:space="preserve">Madrid</w:t>
      </w:r>
    </w:p>
    <w:bookmarkStart w:id="27" w:name="peer-review-report-mathematician"/>
    <w:p>
      <w:pPr>
        <w:pStyle w:val="Heading1"/>
      </w:pPr>
      <w:r>
        <w:t xml:space="preserve">Peer Review Report: Mathematician</w:t>
      </w:r>
    </w:p>
    <w:p>
      <w:pPr>
        <w:pStyle w:val="FirstParagraph"/>
      </w:pPr>
      <w:r>
        <w:rPr>
          <w:bCs/>
          <w:b/>
        </w:rPr>
        <w:t xml:space="preserve">Subject of Review:</w:t>
      </w:r>
      <w:r>
        <w:t xml:space="preserve"> </w:t>
      </w:r>
      <w:r>
        <w:t xml:space="preserve">Dr. Elena Rodriguez (Candidate Mathematician)</w:t>
      </w:r>
    </w:p>
    <w:p>
      <w:pPr>
        <w:pStyle w:val="BodyText"/>
      </w:pPr>
      <w:r>
        <w:rPr>
          <w:bCs/>
          <w:b/>
        </w:rPr>
        <w:t xml:space="preserve">Location Context:</w:t>
      </w:r>
      <w:r>
        <w:t xml:space="preserve"> </w:t>
      </w:r>
      <w:r>
        <w:t xml:space="preserve">Spain Madrid (Autonomous Community of Madrid)</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Academic and Professional Evaluation</w:t>
      </w:r>
    </w:p>
    <w:p>
      <w:pPr>
        <w:pStyle w:val="BodyText"/>
      </w:pPr>
      <w:r>
        <w:t xml:space="preserve">This Peer Review Report has been commissioned to evaluate the professional standing, research output, and pedagogical contributions of the candidate Mathematician within the specific academic and professional ecosystem of Spain Madrid. The review process adheres to the rigorous standards expected by leading institutions in the region, including the Complutense University of Madrid (UCM), the Autonomous University of Madrid (UAM), and the prestigious Real Sociedad Matemática Española (RSME). The objective is to determine the candidate's suitability for a senior research position, focusing on their alignment with the mathematical community's expectations in the Spanish capital.</w:t>
      </w:r>
    </w:p>
    <w:bookmarkStart w:id="20" w:name="introduction-and-scope"/>
    <w:p>
      <w:pPr>
        <w:pStyle w:val="Heading2"/>
      </w:pPr>
      <w:r>
        <w:t xml:space="preserve">1. Introduction and Scope</w:t>
      </w:r>
    </w:p>
    <w:p>
      <w:pPr>
        <w:pStyle w:val="FirstParagraph"/>
      </w:pPr>
      <w:r>
        <w:t xml:space="preserve">The role of a Mathematician in Spain Madrid is multifaceted, requiring not only exceptional theoretical prowess but also the ability to collaborate within a vibrant, historically rich academic environment. Madrid serves as a central hub for mathematical research in Europe, hosting significant conferences and fostering interdisciplinary projects. This report assesses the candidate's work in the context of these local and international standards. The review panel, consisting of three senior professors from Madrid-based institutions, has examined the candidate's publications, grant history, and teaching evaluations over the past five years.</w:t>
      </w:r>
    </w:p>
    <w:bookmarkEnd w:id="20"/>
    <w:bookmarkStart w:id="21" w:name="research-excellence-and-publications"/>
    <w:p>
      <w:pPr>
        <w:pStyle w:val="Heading2"/>
      </w:pPr>
      <w:r>
        <w:t xml:space="preserve">2. Research Excellence and Publications</w:t>
      </w:r>
    </w:p>
    <w:p>
      <w:pPr>
        <w:pStyle w:val="FirstParagraph"/>
      </w:pPr>
      <w:r>
        <w:t xml:space="preserve">The candidate's research portfolio demonstrates a high level of sophistication, particularly in the field of Applied Analysis and Partial Differential Equations. In the context of Spain Madrid, where institutions prioritize high-impact publications, the candidate has consistently published in top-tier journals such as the</w:t>
      </w:r>
      <w:r>
        <w:t xml:space="preserve"> </w:t>
      </w:r>
      <w:r>
        <w:rPr>
          <w:iCs/>
          <w:i/>
        </w:rPr>
        <w:t xml:space="preserve">Journal of Functional Analysis</w:t>
      </w:r>
      <w:r>
        <w:t xml:space="preserve"> </w:t>
      </w:r>
      <w:r>
        <w:t xml:space="preserve">and</w:t>
      </w:r>
      <w:r>
        <w:t xml:space="preserve"> </w:t>
      </w:r>
      <w:r>
        <w:rPr>
          <w:iCs/>
          <w:i/>
        </w:rPr>
        <w:t xml:space="preserve">Archive for Rational Mechanics and Analysis</w:t>
      </w:r>
      <w:r>
        <w:t xml:space="preserve">.</w:t>
      </w:r>
    </w:p>
    <w:p>
      <w:pPr>
        <w:pStyle w:val="BodyText"/>
      </w:pPr>
      <w:r>
        <w:t xml:space="preserve">A critical aspect of this review is the candidate's engagement with the local mathematical community. The candidate has actively participated in seminars organized by the Instituto de Ciencias Matemáticas (ICMAT), a leading research center in Madrid. Their recent work on fluid dynamics has been well-received by peers at ICMAT, indicating a strong integration into the local research network. The peer review panel notes that the candidate's methodology is rigorous, and their results contribute meaningfully to the broader understanding of nonlinear systems, a priority area for Spanish mathematical research funding.</w:t>
      </w:r>
    </w:p>
    <w:bookmarkEnd w:id="21"/>
    <w:bookmarkStart w:id="22" w:name="pedagogical-contributions-and-teaching"/>
    <w:p>
      <w:pPr>
        <w:pStyle w:val="Heading2"/>
      </w:pPr>
      <w:r>
        <w:t xml:space="preserve">3. Pedagogical Contributions and Teaching</w:t>
      </w:r>
    </w:p>
    <w:p>
      <w:pPr>
        <w:pStyle w:val="FirstParagraph"/>
      </w:pPr>
      <w:r>
        <w:t xml:space="preserve">Teaching is a cornerstone of the academic profession in Spain. The candidate's teaching evaluations from their tenure at a Madrid-based university are exemplary. Students have praised the candidate's ability to make complex abstract concepts accessible, a skill highly valued in the Spanish educational system. The candidate has developed innovative curricula for advanced calculus and real analysis courses, incorporating modern computational tools that align with the technological advancements promoted by the Madrid regional government.</w:t>
      </w:r>
    </w:p>
    <w:p>
      <w:pPr>
        <w:pStyle w:val="BodyText"/>
      </w:pPr>
      <w:r>
        <w:t xml:space="preserve">Furthermore, the candidate has supervised several doctoral students who have successfully defended their theses. This mentorship is crucial for the sustainability of the mathematical community in Spain Madrid. The panel observes that the candidate fosters an inclusive and collaborative environment, encouraging students to engage with both theoretical and applied aspects of mathematics.</w:t>
      </w:r>
    </w:p>
    <w:bookmarkEnd w:id="22"/>
    <w:bookmarkStart w:id="23" w:name="X3a10c152c1df6e7bf92ebdc11bd5d8f1e624291"/>
    <w:p>
      <w:pPr>
        <w:pStyle w:val="Heading2"/>
      </w:pPr>
      <w:r>
        <w:t xml:space="preserve">4. Professional Engagement and Community Service</w:t>
      </w:r>
    </w:p>
    <w:p>
      <w:pPr>
        <w:pStyle w:val="FirstParagraph"/>
      </w:pPr>
      <w:r>
        <w:t xml:space="preserve">Active participation in professional societies is expected of a Mathematician in Spain Madrid. The candidate is a member of the Real Sociedad Matemática Española (RSME) and has served on the organizing committee for several national conferences held in Madrid. Their involvement in these events demonstrates a commitment to the advancement of mathematics in Spain.</w:t>
      </w:r>
    </w:p>
    <w:p>
      <w:pPr>
        <w:pStyle w:val="BodyText"/>
      </w:pPr>
      <w:r>
        <w:t xml:space="preserve">Additionally, the candidate has engaged in public outreach activities, participating in science festivals in Madrid to promote mathematical literacy among the general public. This aligns with the growing emphasis on science communication in the region. The peer review panel views this engagement as a significant asset, as it enhances the visibility and reputation of the mathematical profession in Spain Madrid.</w:t>
      </w:r>
    </w:p>
    <w:bookmarkEnd w:id="23"/>
    <w:bookmarkStart w:id="24" w:name="grant-acquisition-and-funding"/>
    <w:p>
      <w:pPr>
        <w:pStyle w:val="Heading2"/>
      </w:pPr>
      <w:r>
        <w:t xml:space="preserve">5. Grant Acquisition and Funding</w:t>
      </w:r>
    </w:p>
    <w:p>
      <w:pPr>
        <w:pStyle w:val="FirstParagraph"/>
      </w:pPr>
      <w:r>
        <w:t xml:space="preserve">Securing research funding is a key indicator of a Mathematician's impact and relevance. The candidate has successfully obtained grants from the Spanish Ministry of Science and Innovation and the European Research Council (ERC). These achievements are particularly notable given the competitive nature of funding in Spain. The candidate's ability to secure external funding not only supports their own research but also contributes to the financial health of their host institution in Madrid.</w:t>
      </w:r>
    </w:p>
    <w:bookmarkEnd w:id="24"/>
    <w:bookmarkStart w:id="25" w:name="areas-for-improvement"/>
    <w:p>
      <w:pPr>
        <w:pStyle w:val="Heading2"/>
      </w:pPr>
      <w:r>
        <w:t xml:space="preserve">6. Areas for Improvement</w:t>
      </w:r>
    </w:p>
    <w:p>
      <w:pPr>
        <w:pStyle w:val="FirstParagraph"/>
      </w:pPr>
      <w:r>
        <w:t xml:space="preserve">While the candidate's profile is strong, the peer review panel identifies a few areas for improvement. First, the candidate could increase their collaboration with industry partners in Madrid, particularly in sectors such as finance and technology, where mathematical modeling is increasingly important. Second, while the candidate's publications are excellent, there is room for greater involvement in editorial roles for Spanish-language mathematical journals, which would further support the local academic community.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candidate Mathematician is an outstanding professional who meets and exceeds the expectations of the academic community in Spain Madrid. Their research is rigorous and impactful, their teaching is highly regarded, and their engagement with the local mathematical society is commendable. The candidate's contributions align well with the strategic goals of Madrid's leading research institutions.</w:t>
      </w:r>
    </w:p>
    <w:p>
      <w:pPr>
        <w:pStyle w:val="BodyText"/>
      </w:pPr>
      <w:r>
        <w:t xml:space="preserve">Based on the comprehensive evaluation of their work, the peer review panel unanimously recommends the candidate for the proposed senior position. We are confident that their continued presence in Spain Madrid will further enhance the city's reputation as a center of mathematical excellence.</w:t>
      </w:r>
    </w:p>
    <w:p>
      <w:pPr>
        <w:pStyle w:val="BodyText"/>
      </w:pPr>
      <w:r>
        <w:rPr>
          <w:bCs/>
          <w:b/>
        </w:rPr>
        <w:t xml:space="preserve">Overall Rating:</w:t>
      </w:r>
      <w:r>
        <w:t xml:space="preserve"> </w:t>
      </w:r>
      <w:r>
        <w:t xml:space="preserve">Highly Recommended</w:t>
      </w:r>
      <w:r>
        <w:br/>
      </w:r>
      <w:r>
        <w:rPr>
          <w:bCs/>
          <w:b/>
        </w:rPr>
        <w:t xml:space="preserve">Research Impact:</w:t>
      </w:r>
      <w:r>
        <w:t xml:space="preserve"> </w:t>
      </w:r>
      <w:r>
        <w:t xml:space="preserve">Excellent</w:t>
      </w:r>
      <w:r>
        <w:br/>
      </w:r>
      <w:r>
        <w:rPr>
          <w:bCs/>
          <w:b/>
        </w:rPr>
        <w:t xml:space="preserve">Teaching Quality:</w:t>
      </w:r>
      <w:r>
        <w:t xml:space="preserve"> </w:t>
      </w:r>
      <w:r>
        <w:t xml:space="preserve">Excellent</w:t>
      </w:r>
      <w:r>
        <w:br/>
      </w:r>
      <w:r>
        <w:rPr>
          <w:bCs/>
          <w:b/>
        </w:rPr>
        <w:t xml:space="preserve">Community Engagement:</w:t>
      </w:r>
      <w:r>
        <w:t xml:space="preserve"> </w:t>
      </w:r>
      <w:r>
        <w:t xml:space="preserve">Very Good</w:t>
      </w:r>
    </w:p>
    <w:p>
      <w:pPr>
        <w:pStyle w:val="BodyText"/>
      </w:pPr>
      <w:r>
        <w:rPr>
          <w:bCs/>
          <w:b/>
        </w:rPr>
        <w:t xml:space="preserve">Prepared by:</w:t>
      </w:r>
      <w:r>
        <w:br/>
      </w:r>
      <w:r>
        <w:t xml:space="preserve">Peer Review Committee</w:t>
      </w:r>
      <w:r>
        <w:br/>
      </w:r>
      <w:r>
        <w:t xml:space="preserve">Department of Mathematics</w:t>
      </w:r>
      <w:r>
        <w:br/>
      </w:r>
      <w:r>
        <w:t xml:space="preserve">Complutense University of Madrid</w:t>
      </w:r>
    </w:p>
    <w:p>
      <w:pPr>
        <w:pStyle w:val="BodyText"/>
      </w:pPr>
      <w:r>
        <w:t xml:space="preserve">Prof. Javier Martinez, Chair of the Review Panel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Spain Madrid</dc:title>
  <dc:creator/>
  <dc:language>en</dc:language>
  <cp:keywords/>
  <dcterms:created xsi:type="dcterms:W3CDTF">2026-10-10T09:12:24Z</dcterms:created>
  <dcterms:modified xsi:type="dcterms:W3CDTF">2026-10-10T09:12:24Z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