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w:t>
      </w:r>
      <w:r>
        <w:t xml:space="preserve"> </w:t>
      </w:r>
      <w:r>
        <w:t xml:space="preserve">Services</w:t>
      </w:r>
      <w:r>
        <w:t xml:space="preserve"> </w:t>
      </w:r>
      <w:r>
        <w:t xml:space="preserve">in</w:t>
      </w:r>
      <w:r>
        <w:t xml:space="preserve"> </w:t>
      </w:r>
      <w:r>
        <w:t xml:space="preserve">Algiers,</w:t>
      </w:r>
      <w:r>
        <w:t xml:space="preserve"> </w:t>
      </w:r>
      <w:r>
        <w:t xml:space="preserve">Algeria</w:t>
      </w:r>
    </w:p>
    <w:bookmarkStart w:id="30" w:name="X99371efafe54458927fd11c26081c27bb97bab3"/>
    <w:p>
      <w:pPr>
        <w:pStyle w:val="Heading1"/>
      </w:pPr>
      <w:r>
        <w:t xml:space="preserve">Peer Review Report: Mechanic Services Evaluation</w:t>
      </w:r>
    </w:p>
    <w:p>
      <w:pPr>
        <w:pStyle w:val="FirstParagraph"/>
      </w:pPr>
      <w:r>
        <w:rPr>
          <w:bCs/>
          <w:b/>
        </w:rPr>
        <w:t xml:space="preserve">Subject:</w:t>
      </w:r>
      <w:r>
        <w:t xml:space="preserve"> </w:t>
      </w:r>
      <w:r>
        <w:t xml:space="preserve">Comprehensive Assessment of Automotive Mechanic Standards</w:t>
      </w:r>
    </w:p>
    <w:p>
      <w:pPr>
        <w:pStyle w:val="BodyText"/>
      </w:pPr>
      <w:r>
        <w:rPr>
          <w:bCs/>
          <w:b/>
        </w:rPr>
        <w:t xml:space="preserve">Location:</w:t>
      </w:r>
      <w:r>
        <w:t xml:space="preserve"> </w:t>
      </w:r>
      <w:r>
        <w:t xml:space="preserve">Algiers, Algeria</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Technical Assessment Committee</w:t>
      </w:r>
    </w:p>
    <w:p>
      <w:pPr>
        <w:pStyle w:val="BodyText"/>
      </w:pPr>
      <w:r>
        <w:rPr>
          <w:bCs/>
          <w:b/>
        </w:rPr>
        <w:t xml:space="preserve">Scope:</w:t>
      </w:r>
      <w:r>
        <w:t xml:space="preserve"> </w:t>
      </w:r>
      <w:r>
        <w:t xml:space="preserve">Evaluation of technical competence, service quality, and operational standards within the automotive repair sector in the capital region.</w:t>
      </w:r>
    </w:p>
    <w:bookmarkStart w:id="20" w:name="executive-summary"/>
    <w:p>
      <w:pPr>
        <w:pStyle w:val="Heading2"/>
      </w:pPr>
      <w:r>
        <w:t xml:space="preserve">1. Executive Summary</w:t>
      </w:r>
    </w:p>
    <w:p>
      <w:pPr>
        <w:pStyle w:val="FirstParagraph"/>
      </w:pPr>
      <w:r>
        <w:t xml:space="preserve">This Peer Review Report provides a detailed analysis of the current state of mechanic services operating within Algiers, Algeria. As the economic and administrative hub of the nation, Algiers presents a unique environment for automotive maintenance, characterized by a high density of vehicles, diverse road conditions, and a mix of modern and legacy automotive technologies. The purpose of this review is to evaluate the proficiency of local mechanics, the availability of diagnostic tools, and the adherence to safety and quality standards. The findings indicate a sector that is robust in traditional mechanical repair but faces significant challenges in adapting to advanced electronic diagnostics and standardized customer service protocols.</w:t>
      </w:r>
    </w:p>
    <w:bookmarkEnd w:id="20"/>
    <w:bookmarkStart w:id="21" w:name="introduction-and-context"/>
    <w:p>
      <w:pPr>
        <w:pStyle w:val="Heading2"/>
      </w:pPr>
      <w:r>
        <w:t xml:space="preserve">2. Introduction and Context</w:t>
      </w:r>
    </w:p>
    <w:p>
      <w:pPr>
        <w:pStyle w:val="FirstParagraph"/>
      </w:pPr>
      <w:r>
        <w:t xml:space="preserve">The automotive landscape in Algeria is rapidly evolving. With a growing middle class and an increasing number of imported vehicles, the demand for high-quality mechanic services in Algiers has surged. This report focuses specifically on the capital city, where the concentration of traffic and the variety of vehicle models—from rugged 4x4s used in the surrounding Tell Atlas mountains to modern sedans used in urban commuting—require a versatile and skilled workforce.</w:t>
      </w:r>
    </w:p>
    <w:p>
      <w:pPr>
        <w:pStyle w:val="BodyText"/>
      </w:pPr>
      <w:r>
        <w:t xml:space="preserve">The term "Mechanic" in this context refers not only to the individual technician but also to the workshop ecosystem, including parts suppliers, diagnostic centers, and mobile repair units. The review assesses how these entities operate within the specific regulatory and cultural framework of Algeria.</w:t>
      </w:r>
    </w:p>
    <w:bookmarkEnd w:id="21"/>
    <w:bookmarkStart w:id="24" w:name="X6daf3dc09d93590cc6e894ee92a0a92ffdbaa8d"/>
    <w:p>
      <w:pPr>
        <w:pStyle w:val="Heading2"/>
      </w:pPr>
      <w:r>
        <w:t xml:space="preserve">3. Technical Competence and Skill Assessment</w:t>
      </w:r>
    </w:p>
    <w:bookmarkStart w:id="22" w:name="traditional-mechanical-repair"/>
    <w:p>
      <w:pPr>
        <w:pStyle w:val="Heading3"/>
      </w:pPr>
      <w:r>
        <w:t xml:space="preserve">3.1 Traditional Mechanical Repair</w:t>
      </w:r>
    </w:p>
    <w:p>
      <w:pPr>
        <w:pStyle w:val="FirstParagraph"/>
      </w:pPr>
      <w:r>
        <w:t xml:space="preserve">The peer review highlights that mechanics in Algiers demonstrate exceptional skill in traditional mechanical repairs. There is a deep-seated culture of automotive knowledge passed down through generations. Technicians are highly proficient in engine overhauls, transmission repairs, and suspension work. This is particularly evident in the handling of older vehicle models that remain prevalent on Algerian roads. The ability to source parts and perform improvisational repairs is a notable strength of the local mechanic community.</w:t>
      </w:r>
    </w:p>
    <w:bookmarkEnd w:id="22"/>
    <w:bookmarkStart w:id="23" w:name="diagnostic-capabilities"/>
    <w:p>
      <w:pPr>
        <w:pStyle w:val="Heading3"/>
      </w:pPr>
      <w:r>
        <w:t xml:space="preserve">3.2 Diagnostic Capabilities</w:t>
      </w:r>
    </w:p>
    <w:p>
      <w:pPr>
        <w:pStyle w:val="FirstParagraph"/>
      </w:pPr>
      <w:r>
        <w:t xml:space="preserve">Conversely, the review identifies a gap in advanced diagnostic capabilities. Modern vehicles rely heavily on complex electronic control units (ECUs) and sensor networks. While major workshops in central Algiers are beginning to invest in OBD-II scanners and specialized software, many smaller, independent mechanics still rely on manual troubleshooting. This can lead to misdiagnosis and prolonged repair times for newer models. The report recommends a concerted effort to upgrade diagnostic equipment across the sector.</w:t>
      </w:r>
    </w:p>
    <w:bookmarkEnd w:id="23"/>
    <w:bookmarkEnd w:id="24"/>
    <w:bookmarkStart w:id="25" w:name="operational-standards-and-safety"/>
    <w:p>
      <w:pPr>
        <w:pStyle w:val="Heading2"/>
      </w:pPr>
      <w:r>
        <w:t xml:space="preserve">4. Operational Standards and Safety</w:t>
      </w:r>
    </w:p>
    <w:p>
      <w:pPr>
        <w:pStyle w:val="FirstParagraph"/>
      </w:pPr>
      <w:r>
        <w:t xml:space="preserve">Safety standards in mechanic workshops in Algiers vary significantly. Larger, established garages often adhere to international safety protocols, utilizing proper lifting equipment, ventilation systems, and waste disposal methods. However, smaller roadside workshops frequently operate with minimal safety infrastructure. The review notes that while the technical outcome of the repair is often satisfactory, the working conditions pose risks to both the mechanic and the customer.</w:t>
      </w:r>
    </w:p>
    <w:p>
      <w:pPr>
        <w:pStyle w:val="BodyText"/>
      </w:pPr>
      <w:r>
        <w:t xml:space="preserve">Furthermore, the use of genuine versus aftermarket parts is a critical issue. In Algeria, the market is flooded with both high-quality OEM parts and lower-cost alternatives. A competent mechanic must be able to distinguish between these and advise the customer accordingly. The peer review found that transparency regarding parts quality is inconsistent, which can affect the longevity of the repair.</w:t>
      </w:r>
    </w:p>
    <w:bookmarkEnd w:id="25"/>
    <w:bookmarkStart w:id="26" w:name="customer-service-and-communication"/>
    <w:p>
      <w:pPr>
        <w:pStyle w:val="Heading2"/>
      </w:pPr>
      <w:r>
        <w:t xml:space="preserve">5. Customer Service and Communication</w:t>
      </w:r>
    </w:p>
    <w:p>
      <w:pPr>
        <w:pStyle w:val="FirstParagraph"/>
      </w:pPr>
      <w:r>
        <w:t xml:space="preserve">The relationship between the mechanic and the customer in Algiers is often built on personal trust and reputation. Word-of-mouth referrals are the primary driver of business. However, the review points out a need for improvement in formal communication practices. Detailed written estimates, clear explanations of technical issues in layman's terms, and standardized warranty policies are not yet universal practices. Enhancing these aspects would significantly improve customer satisfaction and professionalize the industry.</w:t>
      </w:r>
    </w:p>
    <w:bookmarkEnd w:id="26"/>
    <w:bookmarkStart w:id="28" w:name="recommendations"/>
    <w:p>
      <w:pPr>
        <w:pStyle w:val="Heading2"/>
      </w:pPr>
      <w:r>
        <w:t xml:space="preserve">6. Recommendations</w:t>
      </w:r>
    </w:p>
    <w:p>
      <w:pPr>
        <w:pStyle w:val="FirstParagraph"/>
      </w:pPr>
      <w:r>
        <w:t xml:space="preserve">Based on the findings of this Peer Review Report, the following recommendations are proposed for the mechanic sector in Algiers, Algeria:</w:t>
      </w:r>
    </w:p>
    <w:p>
      <w:pPr>
        <w:numPr>
          <w:ilvl w:val="0"/>
          <w:numId w:val="1001"/>
        </w:numPr>
        <w:pStyle w:val="Compact"/>
      </w:pPr>
      <w:r>
        <w:rPr>
          <w:bCs/>
          <w:b/>
        </w:rPr>
        <w:t xml:space="preserve">Training and Certification:</w:t>
      </w:r>
      <w:r>
        <w:t xml:space="preserve"> </w:t>
      </w:r>
      <w:r>
        <w:t xml:space="preserve">Implement mandatory continuing education programs focused on modern automotive electronics and hybrid vehicle technology.</w:t>
      </w:r>
    </w:p>
    <w:p>
      <w:pPr>
        <w:numPr>
          <w:ilvl w:val="0"/>
          <w:numId w:val="1001"/>
        </w:numPr>
        <w:pStyle w:val="Compact"/>
      </w:pPr>
      <w:r>
        <w:rPr>
          <w:bCs/>
          <w:b/>
        </w:rPr>
        <w:t xml:space="preserve">Equipment Upgrade:</w:t>
      </w:r>
      <w:r>
        <w:t xml:space="preserve"> </w:t>
      </w:r>
      <w:r>
        <w:t xml:space="preserve">Encourage investment in advanced diagnostic tools through government subsidies or industry partnerships.</w:t>
      </w:r>
    </w:p>
    <w:p>
      <w:pPr>
        <w:numPr>
          <w:ilvl w:val="0"/>
          <w:numId w:val="1001"/>
        </w:numPr>
        <w:pStyle w:val="Compact"/>
      </w:pPr>
      <w:r>
        <w:rPr>
          <w:bCs/>
          <w:b/>
        </w:rPr>
        <w:t xml:space="preserve">Standardization:</w:t>
      </w:r>
      <w:r>
        <w:t xml:space="preserve"> </w:t>
      </w:r>
      <w:r>
        <w:t xml:space="preserve">Develop a national standard for workshop safety and service quality to ensure consistency across Algiers.</w:t>
      </w:r>
    </w:p>
    <w:p>
      <w:pPr>
        <w:numPr>
          <w:ilvl w:val="0"/>
          <w:numId w:val="1001"/>
        </w:numPr>
        <w:pStyle w:val="Compact"/>
      </w:pPr>
      <w:r>
        <w:rPr>
          <w:bCs/>
          <w:b/>
        </w:rPr>
        <w:t xml:space="preserve">Transparency:</w:t>
      </w:r>
      <w:r>
        <w:t xml:space="preserve"> </w:t>
      </w:r>
      <w:r>
        <w:t xml:space="preserve">Promote the use of digital invoicing and clear parts sourcing documentation to build greater trust with consumers.</w:t>
      </w:r>
    </w:p>
    <w:bookmarkStart w:id="27" w:name="overall-assessment-rating"/>
    <w:p>
      <w:pPr>
        <w:pStyle w:val="Heading3"/>
      </w:pPr>
      <w:r>
        <w:t xml:space="preserve">Overall Assessment Rating</w:t>
      </w:r>
    </w:p>
    <w:p>
      <w:pPr>
        <w:pStyle w:val="FirstParagraph"/>
      </w:pPr>
      <w:r>
        <w:rPr>
          <w:bCs/>
          <w:b/>
        </w:rPr>
        <w:t xml:space="preserve">Technical Skill (Traditional):</w:t>
      </w:r>
      <w:r>
        <w:t xml:space="preserve"> </w:t>
      </w:r>
      <w:r>
        <w:t xml:space="preserve">Excellent</w:t>
      </w:r>
    </w:p>
    <w:p>
      <w:pPr>
        <w:pStyle w:val="BodyText"/>
      </w:pPr>
      <w:r>
        <w:rPr>
          <w:bCs/>
          <w:b/>
        </w:rPr>
        <w:t xml:space="preserve">Technical Skill (Modern/Electronic):</w:t>
      </w:r>
      <w:r>
        <w:t xml:space="preserve"> </w:t>
      </w:r>
      <w:r>
        <w:t xml:space="preserve">Moderate</w:t>
      </w:r>
    </w:p>
    <w:p>
      <w:pPr>
        <w:pStyle w:val="BodyText"/>
      </w:pPr>
      <w:r>
        <w:rPr>
          <w:bCs/>
          <w:b/>
        </w:rPr>
        <w:t xml:space="preserve">Safety Standards:</w:t>
      </w:r>
      <w:r>
        <w:t xml:space="preserve"> </w:t>
      </w:r>
      <w:r>
        <w:t xml:space="preserve">Variable</w:t>
      </w:r>
    </w:p>
    <w:p>
      <w:pPr>
        <w:pStyle w:val="BodyText"/>
      </w:pPr>
      <w:r>
        <w:rPr>
          <w:bCs/>
          <w:b/>
        </w:rPr>
        <w:t xml:space="preserve">Customer Service:</w:t>
      </w:r>
      <w:r>
        <w:t xml:space="preserve"> </w:t>
      </w:r>
      <w:r>
        <w:t xml:space="preserve">Good (Informal), Needs Improvement (Formal)</w:t>
      </w:r>
    </w:p>
    <w:p>
      <w:pPr>
        <w:pStyle w:val="BodyText"/>
      </w:pPr>
      <w:r>
        <w:rPr>
          <w:bCs/>
          <w:b/>
        </w:rPr>
        <w:t xml:space="preserve">Overall Viability in Algiers Market:</w:t>
      </w:r>
      <w:r>
        <w:t xml:space="preserve"> </w:t>
      </w:r>
      <w:r>
        <w:t xml:space="preserve">High</w:t>
      </w:r>
    </w:p>
    <w:bookmarkEnd w:id="27"/>
    <w:bookmarkEnd w:id="28"/>
    <w:bookmarkStart w:id="29" w:name="conclusion"/>
    <w:p>
      <w:pPr>
        <w:pStyle w:val="Heading2"/>
      </w:pPr>
      <w:r>
        <w:t xml:space="preserve">7. Conclusion</w:t>
      </w:r>
    </w:p>
    <w:p>
      <w:pPr>
        <w:pStyle w:val="FirstParagraph"/>
      </w:pPr>
      <w:r>
        <w:t xml:space="preserve">The mechanic sector in Algiers, Algeria, is a vital component of the country's infrastructure. While there are clear areas for improvement, particularly regarding modern diagnostics and standardized safety practices, the foundational skills and dedication of Algerian mechanics are commendable. By addressing the identified gaps, the industry can better serve the evolving needs of vehicle owners in the capital and contribute to a safer, more efficient transportation network. This Peer Review Report serves as a baseline for future assessments and a guide for stakeholders aiming to elevate the standard of automotive repair in the region.</w:t>
      </w:r>
    </w:p>
    <w:p>
      <w:pPr>
        <w:pStyle w:val="BodyText"/>
      </w:pPr>
      <w:r>
        <w:t xml:space="preserve">End of Peer Review Report | Prepared for the Automotive Industry Stakeholders of Algiers, Algeria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 Services in Algiers, Algeria</dc:title>
  <dc:creator/>
  <dc:language>en</dc:language>
  <cp:keywords/>
  <dcterms:created xsi:type="dcterms:W3CDTF">2026-10-10T04:21:43Z</dcterms:created>
  <dcterms:modified xsi:type="dcterms:W3CDTF">2026-10-10T04:21:43Z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