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Mechanic</w:t>
      </w:r>
      <w:r>
        <w:t xml:space="preserve"> </w:t>
      </w:r>
      <w:r>
        <w:t xml:space="preserve">Standards</w:t>
      </w:r>
      <w:r>
        <w:t xml:space="preserve"> </w:t>
      </w:r>
      <w:r>
        <w:t xml:space="preserve">in</w:t>
      </w:r>
      <w:r>
        <w:t xml:space="preserve"> </w:t>
      </w:r>
      <w:r>
        <w:t xml:space="preserve">Brisbane,</w:t>
      </w:r>
      <w:r>
        <w:t xml:space="preserve"> </w:t>
      </w:r>
      <w:r>
        <w:t xml:space="preserve">Australia</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Professional Competency and Service Standards of Automotive Mechanics</w:t>
      </w:r>
      <w:r>
        <w:br/>
      </w:r>
      <w:r>
        <w:rPr>
          <w:bCs/>
          <w:b/>
        </w:rPr>
        <w:t xml:space="preserve">Location:</w:t>
      </w:r>
      <w:r>
        <w:t xml:space="preserve"> </w:t>
      </w:r>
      <w:r>
        <w:t xml:space="preserve">Brisbane, Queensland, Australia</w:t>
      </w:r>
      <w:r>
        <w:br/>
      </w:r>
      <w:r>
        <w:rPr>
          <w:bCs/>
          <w:b/>
        </w:rPr>
        <w:t xml:space="preserve">Date:</w:t>
      </w:r>
      <w:r>
        <w:t xml:space="preserve"> </w:t>
      </w:r>
      <w:r>
        <w:t xml:space="preserve">October 26, 2023</w:t>
      </w:r>
      <w:r>
        <w:br/>
      </w:r>
      <w:r>
        <w:rPr>
          <w:bCs/>
          <w:b/>
        </w:rPr>
        <w:t xml:space="preserve">Prepared For:</w:t>
      </w:r>
      <w:r>
        <w:t xml:space="preserve"> </w:t>
      </w:r>
      <w:r>
        <w:t xml:space="preserve">Industry Stakeholders and Consumer Advocacy Groups</w:t>
      </w:r>
    </w:p>
    <w:bookmarkStart w:id="29" w:name="X29879797604ea06596e877ba86182a39cfd29d5"/>
    <w:p>
      <w:pPr>
        <w:pStyle w:val="Heading1"/>
      </w:pPr>
      <w:r>
        <w:t xml:space="preserve">Peer Review Report: Mechanic Standards in Australia Brisbane</w:t>
      </w:r>
    </w:p>
    <w:bookmarkStart w:id="20" w:name="executive-summary"/>
    <w:p>
      <w:pPr>
        <w:pStyle w:val="Heading2"/>
      </w:pPr>
      <w:r>
        <w:t xml:space="preserve">1. Executive Summary</w:t>
      </w:r>
    </w:p>
    <w:p>
      <w:pPr>
        <w:pStyle w:val="FirstParagraph"/>
      </w:pPr>
      <w:r>
        <w:t xml:space="preserve">This Peer Review Report evaluates the current operational standards, technical competencies, and consumer service protocols of automotive mechanics operating within the Brisbane metropolitan area. As a major hub in Australia, Brisbane presents unique challenges and requirements for vehicle maintenance due to its specific climate, traffic conditions, and regulatory environment. The purpose of this review is to assess whether local mechanics are adhering to national Australian standards while effectively addressing the localized needs of Brisbane residents. The findings indicate a generally high level of technical proficiency, though significant variance exists regarding transparency and the adoption of emerging electric vehicle technologies.</w:t>
      </w:r>
    </w:p>
    <w:bookmarkEnd w:id="20"/>
    <w:bookmarkStart w:id="21" w:name="introduction-and-scope"/>
    <w:p>
      <w:pPr>
        <w:pStyle w:val="Heading2"/>
      </w:pPr>
      <w:r>
        <w:t xml:space="preserve">2. Introduction and Scope</w:t>
      </w:r>
    </w:p>
    <w:p>
      <w:pPr>
        <w:pStyle w:val="FirstParagraph"/>
      </w:pPr>
      <w:r>
        <w:t xml:space="preserve">The automotive industry in Australia is heavily regulated, with strict guidelines governing vehicle safety and emissions. In Brisbane, the demand for reliable mechanical services is driven by a large population of commuters and a diverse range of vehicle types, from heavy-duty trucks to modern hybrid sedans. This Peer Review Report focuses specifically on the role of the Mechanic in this ecosystem. It examines the alignment between the practical skills demonstrated by mechanics in Brisbane workshops and the theoretical requirements set by Australian vocational training bodies.</w:t>
      </w:r>
    </w:p>
    <w:p>
      <w:pPr>
        <w:pStyle w:val="BodyText"/>
      </w:pPr>
      <w:r>
        <w:t xml:space="preserve">The scope of this review encompasses independent workshops, dealership service centers, and mobile mechanic services operating within the Greater Brisbane region. The evaluation criteria include technical accuracy, compliance with Queensland transport regulations, customer communication, and ethical business practices.</w:t>
      </w:r>
    </w:p>
    <w:bookmarkEnd w:id="21"/>
    <w:bookmarkStart w:id="24" w:name="technical-competency-and-training"/>
    <w:p>
      <w:pPr>
        <w:pStyle w:val="Heading2"/>
      </w:pPr>
      <w:r>
        <w:t xml:space="preserve">3. Technical Competency and Training</w:t>
      </w:r>
    </w:p>
    <w:bookmarkStart w:id="22" w:name="vocational-qualifications"/>
    <w:p>
      <w:pPr>
        <w:pStyle w:val="Heading3"/>
      </w:pPr>
      <w:r>
        <w:t xml:space="preserve">3.1 Vocational Qualifications</w:t>
      </w:r>
    </w:p>
    <w:p>
      <w:pPr>
        <w:pStyle w:val="FirstParagraph"/>
      </w:pPr>
      <w:r>
        <w:t xml:space="preserve">A core finding of this Peer Review Report is the strong adherence to formal qualification standards among mechanics in Brisbane. The majority of professionals reviewed hold the Certificate III in Light Vehicle Mechanical Technology or equivalent qualifications recognized across Australia. This ensures a baseline of competency in engine diagnostics, brake systems, and suspension repairs. However, the report notes a growing gap in specialized training for alternative fuel vehicles.</w:t>
      </w:r>
    </w:p>
    <w:bookmarkEnd w:id="22"/>
    <w:bookmarkStart w:id="23" w:name="adaptation-to-local-conditions"/>
    <w:p>
      <w:pPr>
        <w:pStyle w:val="Heading3"/>
      </w:pPr>
      <w:r>
        <w:t xml:space="preserve">3.2 Adaptation to Local Conditions</w:t>
      </w:r>
    </w:p>
    <w:p>
      <w:pPr>
        <w:pStyle w:val="FirstParagraph"/>
      </w:pPr>
      <w:r>
        <w:t xml:space="preserve">Mechanics in Brisbane demonstrate a high level of adaptability regarding local environmental factors. The subtropical climate of Brisbane, characterized by high humidity and intense summer heat, places significant stress on vehicle cooling systems and electrical components. The reviewed mechanics showed excellent proficiency in diagnosing heat-related failures and corrosion issues, which are prevalent in the Brisbane region. This localized expertise is a critical component of the service quality provided in Australia.</w:t>
      </w:r>
    </w:p>
    <w:bookmarkEnd w:id="23"/>
    <w:bookmarkEnd w:id="24"/>
    <w:bookmarkStart w:id="25" w:name="Xc1bf6019d7c7f546cd756b019a9b2d8bdab0c79"/>
    <w:p>
      <w:pPr>
        <w:pStyle w:val="Heading2"/>
      </w:pPr>
      <w:r>
        <w:t xml:space="preserve">4. Regulatory Compliance and Safety Standards</w:t>
      </w:r>
    </w:p>
    <w:p>
      <w:pPr>
        <w:pStyle w:val="FirstParagraph"/>
      </w:pPr>
      <w:r>
        <w:t xml:space="preserve">In Australia, vehicle safety is paramount. This Peer Review Report highlights that mechanics in Brisbane are generally diligent in adhering to the Queensland Department of Transport and Main Roads regulations. Specifically, the preparation of vehicles for the Safety Certificate (often referred to as the Pink Slip) is conducted with a high degree of rigor. Mechanics are observed to be well-versed in the specific inspection points required for Brisbane vehicles, ensuring that roadworthiness standards are met before a vehicle is cleared for use.</w:t>
      </w:r>
    </w:p>
    <w:p>
      <w:pPr>
        <w:pStyle w:val="BodyText"/>
      </w:pPr>
      <w:r>
        <w:t xml:space="preserve">Furthermore, the handling of hazardous materials, such as engine oils, brake fluids, and refrigerants, is largely compliant with Australian environmental protection laws. Workshops in Brisbane are increasingly adopting eco-friendly disposal methods, reflecting a broader trend in the Australian automotive industry towards sustainability.</w:t>
      </w:r>
    </w:p>
    <w:bookmarkEnd w:id="25"/>
    <w:bookmarkStart w:id="26" w:name="consumer-interaction-and-transparency"/>
    <w:p>
      <w:pPr>
        <w:pStyle w:val="Heading2"/>
      </w:pPr>
      <w:r>
        <w:t xml:space="preserve">5. Consumer Interaction and Transparency</w:t>
      </w:r>
    </w:p>
    <w:p>
      <w:pPr>
        <w:pStyle w:val="FirstParagraph"/>
      </w:pPr>
      <w:r>
        <w:t xml:space="preserve">One of the most critical aspects of this Peer Review Report is the evaluation of how mechanics communicate with customers. In Brisbane, consumer expectations for transparency are high. The review found that while technical skills are robust, communication varies significantly between providers. Top-performing mechanics in Brisbane excel at explaining complex mechanical issues in plain English, providing detailed written quotes, and obtaining explicit consent before proceeding with repairs.</w:t>
      </w:r>
    </w:p>
    <w:p>
      <w:pPr>
        <w:pStyle w:val="BodyText"/>
      </w:pPr>
      <w:r>
        <w:t xml:space="preserve">Conversely, some smaller operations were found to lack clarity in their pricing structures, leading to potential consumer disputes. This Peer Review Report recommends that all mechanics in Brisbane adopt standardized communication protocols to enhance trust and professionalism. Clear documentation of faults and recommended repairs is essential for maintaining the integrity of the mechanic-client relationship in Australia.</w:t>
      </w:r>
    </w:p>
    <w:bookmarkEnd w:id="26"/>
    <w:bookmarkStart w:id="27" w:name="Xb009b869a5b3104156415935af71b3d95c8dd2f"/>
    <w:p>
      <w:pPr>
        <w:pStyle w:val="Heading2"/>
      </w:pPr>
      <w:r>
        <w:t xml:space="preserve">6. Emerging Technologies and Future Readiness</w:t>
      </w:r>
    </w:p>
    <w:p>
      <w:pPr>
        <w:pStyle w:val="FirstParagraph"/>
      </w:pPr>
      <w:r>
        <w:t xml:space="preserve">The automotive landscape in Australia is shifting rapidly towards electrification. This Peer Review Report identifies a critical need for upskilling among mechanics in Brisbane. While traditional internal combustion engine repairs remain the bulk of the workload, the increasing presence of electric and hybrid vehicles in Brisbane requires specialized knowledge. Currently, only a minority of local mechanics possess the advanced certification required to safely service high-voltage systems.</w:t>
      </w:r>
    </w:p>
    <w:p>
      <w:pPr>
        <w:pStyle w:val="BodyText"/>
      </w:pPr>
      <w:r>
        <w:t xml:space="preserve">To remain competitive and safe, mechanics in Brisbane must invest in continuous professional development. This includes training on advanced driver-assistance systems (ADAS) and battery management systems. Failure to adapt to these technological changes could result in a skills shortage in the Brisbane market, impacting the overall quality of automotive services in Australia.</w:t>
      </w:r>
    </w:p>
    <w:bookmarkEnd w:id="27"/>
    <w:bookmarkStart w:id="28" w:name="conclusion-and-recommendations"/>
    <w:p>
      <w:pPr>
        <w:pStyle w:val="Heading2"/>
      </w:pPr>
      <w:r>
        <w:t xml:space="preserve">7. Conclusion and Recommendations</w:t>
      </w:r>
    </w:p>
    <w:p>
      <w:pPr>
        <w:pStyle w:val="FirstParagraph"/>
      </w:pPr>
      <w:r>
        <w:t xml:space="preserve">This Peer Review Report concludes that the standard of mechanics in Brisbane, Australia, is generally high, with strong technical foundations and good regulatory compliance. However, there is a clear need for improvement in areas of consumer transparency and advanced technical training for new vehicle technologies.</w:t>
      </w:r>
    </w:p>
    <w:p>
      <w:pPr>
        <w:pStyle w:val="BodyText"/>
      </w:pPr>
      <w:r>
        <w:t xml:space="preserve">Recommendations include:</w:t>
      </w:r>
    </w:p>
    <w:p>
      <w:pPr>
        <w:numPr>
          <w:ilvl w:val="0"/>
          <w:numId w:val="1001"/>
        </w:numPr>
        <w:pStyle w:val="Compact"/>
      </w:pPr>
      <w:r>
        <w:t xml:space="preserve">Mandatory ongoing education for mechanics in Brisbane regarding electric vehicle safety.</w:t>
      </w:r>
    </w:p>
    <w:p>
      <w:pPr>
        <w:numPr>
          <w:ilvl w:val="0"/>
          <w:numId w:val="1001"/>
        </w:numPr>
        <w:pStyle w:val="Compact"/>
      </w:pPr>
      <w:r>
        <w:t xml:space="preserve">Implementation of standardized digital quoting systems to improve transparency.</w:t>
      </w:r>
    </w:p>
    <w:p>
      <w:pPr>
        <w:numPr>
          <w:ilvl w:val="0"/>
          <w:numId w:val="1001"/>
        </w:numPr>
        <w:pStyle w:val="Compact"/>
      </w:pPr>
      <w:r>
        <w:t xml:space="preserve">Enhanced collaboration between local trade associations and training providers in Australia to align curricula with Brisbane-specific industry needs.</w:t>
      </w:r>
    </w:p>
    <w:p>
      <w:pPr>
        <w:pStyle w:val="FirstParagraph"/>
      </w:pPr>
      <w:r>
        <w:t xml:space="preserve">By addressing these areas, the automotive industry in Brisbane can ensure it continues to provide safe, reliable, and professional services to the community.</w:t>
      </w:r>
    </w:p>
    <w:bookmarkEnd w:id="28"/>
    <w:p>
      <w:pPr>
        <w:pStyle w:val="BodyText"/>
      </w:pPr>
      <w:r>
        <w:t xml:space="preserve">End of Peer Review Report. This document is intended for informational purposes regarding the professional standards of mechanics in Brisbane, Australia.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Mechanic Standards in Brisbane, Australia</dc:title>
  <dc:creator/>
  <dc:language>en</dc:language>
  <cp:keywords/>
  <dcterms:created xsi:type="dcterms:W3CDTF">2026-10-10T02:02:54Z</dcterms:created>
  <dcterms:modified xsi:type="dcterms:W3CDTF">2026-10-10T02:02:54Z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