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Services</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automotive maintenance and repair services provided by mechanics operating within the metropolitan area of São Paulo, Brazil. As the largest city in South America and a global hub for the automotive industry, São Paulo presents a unique environment for technical assessment. The review focuses on technical proficiency, adherence to safety regulations, diagnostic accuracy, and customer service standards. The objective is to ensure that the mechanic services in this region meet international quality benchmarks while addressing the specific challenges posed by the local infrastructure and vehicle fleet diversity.</w:t>
      </w:r>
    </w:p>
    <w:bookmarkEnd w:id="21"/>
    <w:bookmarkStart w:id="22" w:name="introduction-and-context"/>
    <w:p>
      <w:pPr>
        <w:pStyle w:val="Heading2"/>
      </w:pPr>
      <w:r>
        <w:t xml:space="preserve">2. Introduction and Context</w:t>
      </w:r>
    </w:p>
    <w:p>
      <w:pPr>
        <w:pStyle w:val="FirstParagraph"/>
      </w:pPr>
      <w:r>
        <w:t xml:space="preserve">The automotive sector in Brazil is robust, with São Paulo serving as the epicenter of manufacturing and logistics. Consequently, the demand for skilled mechanics is exceptionally high. This Peer Review Report aims to analyze how local mechanics are adapting to the rapid technological advancements in vehicle engineering, particularly the shift towards hybrid and electric vehicles (EVs), which are gaining traction in the Brazilian market. Furthermore, the review considers the impact of São Paulo’s specific environmental conditions, such as high humidity and traffic congestion, on vehicle wear and tear, and how effectively mechanics are addressing these factors.</w:t>
      </w:r>
    </w:p>
    <w:bookmarkEnd w:id="22"/>
    <w:bookmarkStart w:id="23" w:name="X787b548134da954e7074c25483f07b55452a206"/>
    <w:p>
      <w:pPr>
        <w:pStyle w:val="Heading2"/>
      </w:pPr>
      <w:r>
        <w:t xml:space="preserve">3. Technical Competency and Diagnostic Capabilities</w:t>
      </w:r>
    </w:p>
    <w:p>
      <w:pPr>
        <w:pStyle w:val="FirstParagraph"/>
      </w:pPr>
      <w:r>
        <w:t xml:space="preserve">A critical aspect of this evaluation is the technical competency of the mechanics. The review found that while traditional mechanical skills remain strong, there is a significant disparity in diagnostic capabilities across different workshops in São Paulo. Modern vehicles require advanced diagnostic tools to interpret complex electronic control unit (ECU) data. The report highlights that top-tier mechanics in the region are increasingly utilizing state-of-the-art diagnostic equipment, aligning with global standards. However, smaller, independent garages often lag behind, relying on outdated methods that may lead to misdiagnosis.</w:t>
      </w:r>
    </w:p>
    <w:p>
      <w:pPr>
        <w:pStyle w:val="BodyText"/>
      </w:pPr>
      <w:r>
        <w:t xml:space="preserve">Furthermore, the review emphasizes the importance of continuous professional development. Mechanics in São Paulo must stay updated with the latest software updates and technical service bulletins issued by major manufacturers operating in Brazil, such as Volkswagen, Fiat, and GM. The Peer Review Report recommends mandatory certification programs to ensure that all mechanics possess the necessary skills to handle modern automotive systems.</w:t>
      </w:r>
    </w:p>
    <w:bookmarkEnd w:id="23"/>
    <w:bookmarkStart w:id="24" w:name="Xe1964e99fa65b6b13f64641dda43f3f1d2fe27f"/>
    <w:p>
      <w:pPr>
        <w:pStyle w:val="Heading2"/>
      </w:pPr>
      <w:r>
        <w:t xml:space="preserve">4. Adherence to Safety and Environmental Regulations</w:t>
      </w:r>
    </w:p>
    <w:p>
      <w:pPr>
        <w:pStyle w:val="FirstParagraph"/>
      </w:pPr>
      <w:r>
        <w:t xml:space="preserve">Safety and environmental compliance are paramount in the automotive repair industry. This Peer Review Report assesses the adherence of mechanics in São Paulo to Brazilian environmental laws, particularly regarding the disposal of hazardous materials such as motor oil, batteries, and refrigerants. The review notes that while many workshops are compliant, there is room for improvement in waste management practices. The dense urban environment of São Paulo necessitates strict adherence to these regulations to prevent environmental contamination.</w:t>
      </w:r>
    </w:p>
    <w:p>
      <w:pPr>
        <w:pStyle w:val="BodyText"/>
      </w:pPr>
      <w:r>
        <w:t xml:space="preserve">Additionally, the report evaluates workplace safety standards. Mechanics must be equipped with proper personal protective equipment (PPE) and work in environments that minimize the risk of accidents. The review found that larger, franchise-based workshops generally maintain higher safety standards compared to smaller, independent operations. It is recommended that regulatory bodies in São Paulo enforce stricter inspections to ensure uniform compliance across all mechanic services.</w:t>
      </w:r>
    </w:p>
    <w:bookmarkEnd w:id="24"/>
    <w:bookmarkStart w:id="25" w:name="customer-service-and-transparency"/>
    <w:p>
      <w:pPr>
        <w:pStyle w:val="Heading2"/>
      </w:pPr>
      <w:r>
        <w:t xml:space="preserve">5. Customer Service and Transparency</w:t>
      </w:r>
    </w:p>
    <w:p>
      <w:pPr>
        <w:pStyle w:val="FirstParagraph"/>
      </w:pPr>
      <w:r>
        <w:t xml:space="preserve">The relationship between the mechanic and the customer is a crucial component of service quality. This Peer Review Report highlights the need for greater transparency in pricing and repair processes. Customers in São Paulo are increasingly informed and expect clear communication regarding the necessity and cost of repairs. The review found that workshops that provide detailed estimates and explain technical issues in layman’s terms tend to have higher customer satisfaction rates.</w:t>
      </w:r>
    </w:p>
    <w:p>
      <w:pPr>
        <w:pStyle w:val="BodyText"/>
      </w:pPr>
      <w:r>
        <w:t xml:space="preserve">Moreover, the report addresses the issue of counterfeit parts, which is a prevalent problem in the Brazilian market. Mechanics must be vigilant in sourcing genuine or high-quality aftermarket parts to ensure vehicle safety and longevity. The Peer Review Report recommends that workshops implement strict procurement policies and educate customers on the risks associated with counterfeit components.</w:t>
      </w:r>
    </w:p>
    <w:bookmarkEnd w:id="25"/>
    <w:bookmarkStart w:id="26" w:name="challenges-specific-to-são-paulo"/>
    <w:p>
      <w:pPr>
        <w:pStyle w:val="Heading2"/>
      </w:pPr>
      <w:r>
        <w:t xml:space="preserve">6. Challenges Specific to São Paulo</w:t>
      </w:r>
    </w:p>
    <w:p>
      <w:pPr>
        <w:pStyle w:val="FirstParagraph"/>
      </w:pPr>
      <w:r>
        <w:t xml:space="preserve">Operating as a mechanic in São Paulo presents unique challenges that this Peer Review Report has identified. The city’s notorious traffic congestion leads to increased wear on vehicle components, particularly brakes, tires, and suspension systems. Mechanics must be adept at diagnosing and repairing issues related to stop-and-go driving conditions. Additionally, the diverse vehicle fleet in São Paulo, which includes a mix of domestic and imported models, requires mechanics to have a broad range of technical knowledge.</w:t>
      </w:r>
    </w:p>
    <w:p>
      <w:pPr>
        <w:pStyle w:val="BodyText"/>
      </w:pPr>
      <w:r>
        <w:t xml:space="preserve">Another challenge is the economic volatility in Brazil, which can affect the availability of parts and the purchasing power of customers. Mechanics must be flexible and able to offer cost-effective solutions without compromising on quality. The report suggests that workshops in São Paulo should develop strategic partnerships with suppliers to ensure a steady supply of parts and negotiate favorable pricing.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mechanic services in São Paulo, Brazil:</w:t>
      </w:r>
    </w:p>
    <w:p>
      <w:pPr>
        <w:numPr>
          <w:ilvl w:val="0"/>
          <w:numId w:val="1001"/>
        </w:numPr>
        <w:pStyle w:val="Compact"/>
      </w:pPr>
      <w:r>
        <w:t xml:space="preserve">Implement mandatory continuous training programs for mechanics to keep pace with technological advancements.</w:t>
      </w:r>
    </w:p>
    <w:p>
      <w:pPr>
        <w:numPr>
          <w:ilvl w:val="0"/>
          <w:numId w:val="1001"/>
        </w:numPr>
        <w:pStyle w:val="Compact"/>
      </w:pPr>
      <w:r>
        <w:t xml:space="preserve">Enforce stricter environmental and safety regulations through regular inspections.</w:t>
      </w:r>
    </w:p>
    <w:p>
      <w:pPr>
        <w:numPr>
          <w:ilvl w:val="0"/>
          <w:numId w:val="1001"/>
        </w:numPr>
        <w:pStyle w:val="Compact"/>
      </w:pPr>
      <w:r>
        <w:t xml:space="preserve">Promote transparency in pricing and repair processes to build customer trust.</w:t>
      </w:r>
    </w:p>
    <w:p>
      <w:pPr>
        <w:numPr>
          <w:ilvl w:val="0"/>
          <w:numId w:val="1001"/>
        </w:numPr>
        <w:pStyle w:val="Compact"/>
      </w:pPr>
      <w:r>
        <w:t xml:space="preserve">Combat the use of counterfeit parts through education and stricter procurement standards.</w:t>
      </w:r>
    </w:p>
    <w:p>
      <w:pPr>
        <w:numPr>
          <w:ilvl w:val="0"/>
          <w:numId w:val="1001"/>
        </w:numPr>
        <w:pStyle w:val="Compact"/>
      </w:pPr>
      <w:r>
        <w:t xml:space="preserve">Encourage workshops to invest in advanced diagnostic tools to improve accuracy and efficiency.</w:t>
      </w:r>
    </w:p>
    <w:bookmarkEnd w:id="27"/>
    <w:bookmarkStart w:id="28" w:name="conclusion"/>
    <w:p>
      <w:pPr>
        <w:pStyle w:val="Heading2"/>
      </w:pPr>
      <w:r>
        <w:t xml:space="preserve">8. Conclusion</w:t>
      </w:r>
    </w:p>
    <w:p>
      <w:pPr>
        <w:pStyle w:val="FirstParagraph"/>
      </w:pPr>
      <w:r>
        <w:t xml:space="preserve">In conclusion, this Peer Review Report underscores the critical role that mechanics play in maintaining the safety and efficiency of the automotive fleet in São Paulo, Brazil. While there are notable strengths in the industry, there are also areas that require improvement to meet the demands of a modern, technologically advanced market. By addressing the challenges identified in this report and implementing the recommended measures, the mechanic services in São Paulo can achieve higher standards of quality, safety, and customer satisfaction.</w:t>
      </w:r>
    </w:p>
    <w:bookmarkEnd w:id="28"/>
    <w:p>
      <w:pPr>
        <w:pStyle w:val="BodyText"/>
      </w:pPr>
      <w:r>
        <w:rPr>
          <w:bCs/>
          <w:b/>
        </w:rPr>
        <w:t xml:space="preserve">Prepared by:</w:t>
      </w:r>
      <w:r>
        <w:t xml:space="preserve"> </w:t>
      </w:r>
      <w:r>
        <w:t xml:space="preserve">Technical Audit Committee</w:t>
      </w:r>
    </w:p>
    <w:p>
      <w:pPr>
        <w:pStyle w:val="BodyText"/>
      </w:pPr>
      <w:r>
        <w:rPr>
          <w:bCs/>
          <w:b/>
        </w:rPr>
        <w:t xml:space="preserve">For:</w:t>
      </w:r>
      <w:r>
        <w:t xml:space="preserve"> </w:t>
      </w:r>
      <w:r>
        <w:t xml:space="preserve">Automotive Industry Stakeholders,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São Paulo, Brazil</dc:title>
  <dc:creator/>
  <dc:language>en</dc:language>
  <cp:keywords/>
  <dcterms:created xsi:type="dcterms:W3CDTF">2026-10-10T07:24:44Z</dcterms:created>
  <dcterms:modified xsi:type="dcterms:W3CDTF">2026-10-10T07:24:44Z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