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Automotive</w:t>
      </w:r>
      <w:r>
        <w:t xml:space="preserve"> </w:t>
      </w:r>
      <w:r>
        <w:t xml:space="preserve">Mechanic</w:t>
      </w:r>
      <w:r>
        <w:t xml:space="preserve"> </w:t>
      </w:r>
      <w:r>
        <w:t xml:space="preserve">Standards</w:t>
      </w:r>
      <w:r>
        <w:t xml:space="preserve"> </w:t>
      </w:r>
      <w:r>
        <w:t xml:space="preserve">in</w:t>
      </w:r>
      <w:r>
        <w:t xml:space="preserve"> </w:t>
      </w:r>
      <w:r>
        <w:t xml:space="preserve">Medellín,</w:t>
      </w:r>
      <w:r>
        <w:t xml:space="preserve"> </w:t>
      </w:r>
      <w:r>
        <w:t xml:space="preserve">Colombia</w:t>
      </w:r>
    </w:p>
    <w:bookmarkStart w:id="20" w:name="X00a73c60d6b81c2fc01d88a1ce225cbcd3bad3a"/>
    <w:p>
      <w:pPr>
        <w:pStyle w:val="Heading1"/>
      </w:pPr>
      <w:r>
        <w:t xml:space="preserve">Peer Review Report: Automotive Mechanic Standards</w:t>
      </w:r>
    </w:p>
    <w:p>
      <w:pPr>
        <w:pStyle w:val="FirstParagraph"/>
      </w:pPr>
      <w:r>
        <w:rPr>
          <w:bCs/>
          <w:b/>
        </w:rPr>
        <w:t xml:space="preserve">Subject:</w:t>
      </w:r>
      <w:r>
        <w:t xml:space="preserve"> </w:t>
      </w:r>
      <w:r>
        <w:t xml:space="preserve">Evaluation of Professional Competency and Operational Standards for Automotive Mechanics</w:t>
      </w:r>
    </w:p>
    <w:p>
      <w:pPr>
        <w:pStyle w:val="BodyText"/>
      </w:pPr>
      <w:r>
        <w:rPr>
          <w:bCs/>
          <w:b/>
        </w:rPr>
        <w:t xml:space="preserve">Location Context:</w:t>
      </w:r>
      <w:r>
        <w:t xml:space="preserve"> </w:t>
      </w:r>
      <w:r>
        <w:t xml:space="preserve">Medellín, Colombia</w:t>
      </w:r>
    </w:p>
    <w:p>
      <w:pPr>
        <w:pStyle w:val="BodyText"/>
      </w:pPr>
      <w:r>
        <w:rPr>
          <w:bCs/>
          <w:b/>
        </w:rPr>
        <w:t xml:space="preserve">Date:</w:t>
      </w:r>
      <w:r>
        <w:t xml:space="preserve"> </w:t>
      </w:r>
      <w:r>
        <w:t xml:space="preserve">October 26, 2023</w:t>
      </w:r>
    </w:p>
    <w:p>
      <w:pPr>
        <w:pStyle w:val="BodyText"/>
      </w:pPr>
      <w:r>
        <w:rPr>
          <w:bCs/>
          <w:b/>
        </w:rPr>
        <w:t xml:space="preserve">Prepared For:</w:t>
      </w:r>
      <w:r>
        <w:t xml:space="preserve"> </w:t>
      </w:r>
      <w:r>
        <w:t xml:space="preserve">Industry Stakeholders and Regulatory Oversight Committees</w:t>
      </w:r>
    </w:p>
    <w:bookmarkEnd w:id="20"/>
    <w:bookmarkStart w:id="21" w:name="executive-summary"/>
    <w:p>
      <w:pPr>
        <w:pStyle w:val="Heading2"/>
      </w:pPr>
      <w:r>
        <w:t xml:space="preserve">1. Executive Summary</w:t>
      </w:r>
    </w:p>
    <w:p>
      <w:pPr>
        <w:pStyle w:val="FirstParagraph"/>
      </w:pPr>
      <w:r>
        <w:t xml:space="preserve">This Peer Review Report provides a comprehensive analysis of the current operational standards, technical competencies, and professional ethics of automotive mechanics operating within the metropolitan area of Medellín, Colombia. The purpose of this document is to evaluate the alignment of local mechanical practices with international safety standards and to identify areas for improvement within the regional automotive service industry. Given the rapid urbanization and increasing vehicle density in Medellín, the role of the mechanic has evolved from a simple repair technician to a critical component of urban mobility and public safety infrastructure.</w:t>
      </w:r>
    </w:p>
    <w:bookmarkEnd w:id="21"/>
    <w:bookmarkStart w:id="22" w:name="introduction-and-contextual-background"/>
    <w:p>
      <w:pPr>
        <w:pStyle w:val="Heading2"/>
      </w:pPr>
      <w:r>
        <w:t xml:space="preserve">2. Introduction and Contextual Background</w:t>
      </w:r>
    </w:p>
    <w:p>
      <w:pPr>
        <w:pStyle w:val="FirstParagraph"/>
      </w:pPr>
      <w:r>
        <w:t xml:space="preserve">Medellín, known as the "City of Eternal Spring," faces unique challenges regarding automotive maintenance due to its topography and climate. The city's steep hills and winding roads place significant stress on vehicle braking systems, transmissions, and suspension components. Consequently, the demand for highly skilled mechanics is exceptionally high. This report assesses how the local workforce adapts to these specific environmental factors while adhering to Colombian national regulations, such as those enforced by the Ministry of Transport.</w:t>
      </w:r>
    </w:p>
    <w:p>
      <w:pPr>
        <w:pStyle w:val="BodyText"/>
      </w:pPr>
      <w:r>
        <w:t xml:space="preserve">The peer review process involved an analysis of service protocols in both formal workshops and independent garages across key districts such as Laureles, El Poblado, and the industrial zones of Bello and Itagüí. The focus was on determining whether the standard of care provided by mechanics meets the safety requirements necessary for the complex driving conditions found in the Aburrá Valley.</w:t>
      </w:r>
    </w:p>
    <w:bookmarkEnd w:id="22"/>
    <w:bookmarkStart w:id="25" w:name="technical-competency-assessment"/>
    <w:p>
      <w:pPr>
        <w:pStyle w:val="Heading2"/>
      </w:pPr>
      <w:r>
        <w:t xml:space="preserve">3. Technical Competency Assessment</w:t>
      </w:r>
    </w:p>
    <w:bookmarkStart w:id="23" w:name="diagnostic-capabilities"/>
    <w:p>
      <w:pPr>
        <w:pStyle w:val="Heading3"/>
      </w:pPr>
      <w:r>
        <w:t xml:space="preserve">3.1 Diagnostic Capabilities</w:t>
      </w:r>
    </w:p>
    <w:p>
      <w:pPr>
        <w:pStyle w:val="FirstParagraph"/>
      </w:pPr>
      <w:r>
        <w:t xml:space="preserve">A critical finding of this review is the varying level of diagnostic proficiency among mechanics in Medellín. While established workshops utilize advanced OBD-II scanners and manufacturer-specific diagnostic tools, a significant portion of independent mechanics still rely heavily on auditory and visual inspection methods. For modern vehicles equipped with complex electronic control units (ECUs), this traditional approach is insufficient. The report recommends a mandatory upskilling program focused on electronic diagnostics to ensure that mechanics can accurately identify faults in hybrid and electric vehicles, which are becoming increasingly common in the Colombian market.</w:t>
      </w:r>
    </w:p>
    <w:bookmarkEnd w:id="23"/>
    <w:bookmarkStart w:id="24" w:name="adaptation-to-local-terrain"/>
    <w:p>
      <w:pPr>
        <w:pStyle w:val="Heading3"/>
      </w:pPr>
      <w:r>
        <w:t xml:space="preserve">3.2 Adaptation to Local Terrain</w:t>
      </w:r>
    </w:p>
    <w:p>
      <w:pPr>
        <w:pStyle w:val="FirstParagraph"/>
      </w:pPr>
      <w:r>
        <w:t xml:space="preserve">Mechanics in Medellín must possess specialized knowledge regarding suspension and braking systems. The peer review observed that top-tier professionals in the region demonstrate a superior understanding of how to reinforce braking systems for vehicles frequently navigating steep inclines. However, there is inconsistency in this practice across the city. Standardizing these maintenance protocols is essential to prevent brake failure accidents, which are a known risk in the region's hilly geography.</w:t>
      </w:r>
    </w:p>
    <w:bookmarkEnd w:id="24"/>
    <w:bookmarkEnd w:id="25"/>
    <w:bookmarkStart w:id="26" w:name="Xc1bf6019d7c7f546cd756b019a9b2d8bdab0c79"/>
    <w:p>
      <w:pPr>
        <w:pStyle w:val="Heading2"/>
      </w:pPr>
      <w:r>
        <w:t xml:space="preserve">4. Regulatory Compliance and Safety Standards</w:t>
      </w:r>
    </w:p>
    <w:p>
      <w:pPr>
        <w:pStyle w:val="FirstParagraph"/>
      </w:pPr>
      <w:r>
        <w:t xml:space="preserve">Compliance with Colombian automotive regulations is a central theme of this report. Mechanics are required to ensure that vehicles pass the mandatory technical inspection known as "Revisión Técnico-Mecánica." The review found that while most mechanics are aware of these requirements, there is a discrepancy between passing an inspection and ensuring long-term vehicle reliability.</w:t>
      </w:r>
    </w:p>
    <w:p>
      <w:pPr>
        <w:pStyle w:val="BodyText"/>
      </w:pPr>
      <w:r>
        <w:t xml:space="preserve">Furthermore, environmental regulations in Colombia are becoming stricter regarding emissions. Mechanics in Medellín are increasingly tasked with ensuring that vehicles meet emission standards to reduce the smog that occasionally affects the valley. The report highlights that mechanics who stay updated on these environmental laws contribute significantly to the city's sustainability goals. However, the disposal of hazardous waste, such as used oil and batteries, remains a concern in smaller, unregulated workshops.</w:t>
      </w:r>
    </w:p>
    <w:bookmarkEnd w:id="26"/>
    <w:bookmarkStart w:id="27" w:name="Xed88b060888ce0d543e5f7a6ea7edd1ce8a3e88"/>
    <w:p>
      <w:pPr>
        <w:pStyle w:val="Heading2"/>
      </w:pPr>
      <w:r>
        <w:t xml:space="preserve">5. Professional Ethics and Customer Relations</w:t>
      </w:r>
    </w:p>
    <w:p>
      <w:pPr>
        <w:pStyle w:val="FirstParagraph"/>
      </w:pPr>
      <w:r>
        <w:t xml:space="preserve">The trust between the customer and the mechanic is paramount. In the context of Medellín, where the automotive market includes a wide variety of imported vehicles with varying parts availability, transparency is crucial. This peer review evaluated the honesty of parts sourcing and labor pricing.</w:t>
      </w:r>
    </w:p>
    <w:p>
      <w:pPr>
        <w:pStyle w:val="BodyText"/>
      </w:pPr>
      <w:r>
        <w:t xml:space="preserve">Positive observations include the growing trend of digital transparency, where mechanics in Medellín are increasingly using apps and messaging platforms to show customers real-time updates on repairs. However, the report notes that the use of counterfeit or substandard parts remains a risk. Mechanics must be held accountable for verifying the authenticity of replacement parts to ensure the safety of drivers on Medellín's roads.</w:t>
      </w:r>
    </w:p>
    <w:bookmarkEnd w:id="27"/>
    <w:bookmarkStart w:id="28" w:name="recommendations"/>
    <w:p>
      <w:pPr>
        <w:pStyle w:val="Heading2"/>
      </w:pPr>
      <w:r>
        <w:t xml:space="preserve">6. Recommendations</w:t>
      </w:r>
    </w:p>
    <w:p>
      <w:pPr>
        <w:pStyle w:val="FirstParagraph"/>
      </w:pPr>
      <w:r>
        <w:t xml:space="preserve">Based on the findings of this Peer Review Report, the following recommendations are proposed for the automotive mechanic sector in Medellín, Colombia:</w:t>
      </w:r>
    </w:p>
    <w:p>
      <w:pPr>
        <w:numPr>
          <w:ilvl w:val="0"/>
          <w:numId w:val="1001"/>
        </w:numPr>
        <w:pStyle w:val="Compact"/>
      </w:pPr>
      <w:r>
        <w:rPr>
          <w:bCs/>
          <w:b/>
        </w:rPr>
        <w:t xml:space="preserve">Continuous Education:</w:t>
      </w:r>
      <w:r>
        <w:t xml:space="preserve"> </w:t>
      </w:r>
      <w:r>
        <w:t xml:space="preserve">Implement mandatory continuing education programs for mechanics, focusing on electronic diagnostics and electric vehicle maintenance.</w:t>
      </w:r>
    </w:p>
    <w:p>
      <w:pPr>
        <w:numPr>
          <w:ilvl w:val="0"/>
          <w:numId w:val="1001"/>
        </w:numPr>
        <w:pStyle w:val="Compact"/>
      </w:pPr>
      <w:r>
        <w:rPr>
          <w:bCs/>
          <w:b/>
        </w:rPr>
        <w:t xml:space="preserve">Standardization of Terrain-Specific Maintenance:</w:t>
      </w:r>
      <w:r>
        <w:t xml:space="preserve"> </w:t>
      </w:r>
      <w:r>
        <w:t xml:space="preserve">Develop a regional guideline for suspension and brake maintenance tailored to the topography of Medellín.</w:t>
      </w:r>
    </w:p>
    <w:p>
      <w:pPr>
        <w:numPr>
          <w:ilvl w:val="0"/>
          <w:numId w:val="1001"/>
        </w:numPr>
        <w:pStyle w:val="Compact"/>
      </w:pPr>
      <w:r>
        <w:rPr>
          <w:bCs/>
          <w:b/>
        </w:rPr>
        <w:t xml:space="preserve">Environmental Compliance:</w:t>
      </w:r>
      <w:r>
        <w:t xml:space="preserve"> </w:t>
      </w:r>
      <w:r>
        <w:t xml:space="preserve">Enforce stricter regulations on the disposal of automotive waste in all workshops, regardless of size.</w:t>
      </w:r>
    </w:p>
    <w:p>
      <w:pPr>
        <w:numPr>
          <w:ilvl w:val="0"/>
          <w:numId w:val="1001"/>
        </w:numPr>
        <w:pStyle w:val="Compact"/>
      </w:pPr>
      <w:r>
        <w:rPr>
          <w:bCs/>
          <w:b/>
        </w:rPr>
        <w:t xml:space="preserve">Parts Verification:</w:t>
      </w:r>
      <w:r>
        <w:t xml:space="preserve"> </w:t>
      </w:r>
      <w:r>
        <w:t xml:space="preserve">Establish a certification system for parts suppliers to help mechanics avoid counterfeit components.</w:t>
      </w:r>
    </w:p>
    <w:bookmarkEnd w:id="28"/>
    <w:bookmarkStart w:id="29" w:name="conclusion"/>
    <w:p>
      <w:pPr>
        <w:pStyle w:val="Heading2"/>
      </w:pPr>
      <w:r>
        <w:t xml:space="preserve">7. Conclusion</w:t>
      </w:r>
    </w:p>
    <w:p>
      <w:pPr>
        <w:pStyle w:val="FirstParagraph"/>
      </w:pPr>
      <w:r>
        <w:t xml:space="preserve">The automotive mechanic in Medellín, Colombia, plays a vital role in the safety and efficiency of the city's transportation network. While there are pockets of excellence and high technical proficiency, the peer review indicates a need for greater standardization, particularly regarding electronic diagnostics and environmental practices. By addressing these areas, the industry can better serve the unique needs of the Medellín population and ensure a safer driving environment for all.</w:t>
      </w:r>
    </w:p>
    <w:bookmarkEnd w:id="29"/>
    <w:p>
      <w:pPr>
        <w:pStyle w:val="BodyText"/>
      </w:pPr>
      <w:r>
        <w:rPr>
          <w:bCs/>
          <w:b/>
        </w:rPr>
        <w:t xml:space="preserve">End of Report</w:t>
      </w:r>
      <w:r>
        <w:br/>
      </w:r>
      <w:r>
        <w:t xml:space="preserve">This document is intended for professional review and industry development purposes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Automotive Mechanic Standards in Medellín, Colombia</dc:title>
  <dc:creator/>
  <dc:language>en</dc:language>
  <cp:keywords/>
  <dcterms:created xsi:type="dcterms:W3CDTF">2026-10-10T04:35:51Z</dcterms:created>
  <dcterms:modified xsi:type="dcterms:W3CDTF">2026-10-10T04:35:51Z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