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Mechanic</w:t>
      </w:r>
      <w:r>
        <w:t xml:space="preserve"> </w:t>
      </w:r>
      <w:r>
        <w:t xml:space="preserve">Services</w:t>
      </w:r>
      <w:r>
        <w:t xml:space="preserve"> </w:t>
      </w:r>
      <w:r>
        <w:t xml:space="preserve">in</w:t>
      </w:r>
      <w:r>
        <w:t xml:space="preserve"> </w:t>
      </w:r>
      <w:r>
        <w:t xml:space="preserve">Senegal</w:t>
      </w:r>
      <w:r>
        <w:t xml:space="preserve"> </w:t>
      </w:r>
      <w:r>
        <w:t xml:space="preserve">Dakar</w:t>
      </w:r>
    </w:p>
    <w:bookmarkStart w:id="29" w:name="Xa78e6cc7bcb35aac1ce9823f79c4fa82e558bbc"/>
    <w:p>
      <w:pPr>
        <w:pStyle w:val="Heading1"/>
      </w:pPr>
      <w:r>
        <w:t xml:space="preserve">Peer Review Report: Automotive Mechanic Services</w:t>
      </w:r>
    </w:p>
    <w:p>
      <w:pPr>
        <w:pStyle w:val="FirstParagraph"/>
      </w:pPr>
      <w:r>
        <w:rPr>
          <w:bCs/>
          <w:b/>
        </w:rPr>
        <w:t xml:space="preserve">Subject:</w:t>
      </w:r>
      <w:r>
        <w:t xml:space="preserve"> </w:t>
      </w:r>
      <w:r>
        <w:t xml:space="preserve">Evaluation of Mechanic Competency and Service Standards</w:t>
      </w:r>
    </w:p>
    <w:p>
      <w:pPr>
        <w:pStyle w:val="BodyText"/>
      </w:pPr>
      <w:r>
        <w:rPr>
          <w:bCs/>
          <w:b/>
        </w:rPr>
        <w:t xml:space="preserve">Location:</w:t>
      </w:r>
      <w:r>
        <w:t xml:space="preserve"> </w:t>
      </w:r>
      <w:r>
        <w:t xml:space="preserve">Senegal Dakar (Greater Dakar Region)</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Automotive Technical Consultant</w:t>
      </w:r>
    </w:p>
    <w:p>
      <w:pPr>
        <w:pStyle w:val="BodyText"/>
      </w:pPr>
      <w:r>
        <w:rPr>
          <w:bCs/>
          <w:b/>
        </w:rPr>
        <w:t xml:space="preserve">Scope:</w:t>
      </w:r>
      <w:r>
        <w:t xml:space="preserve"> </w:t>
      </w:r>
      <w:r>
        <w:t xml:space="preserve">Operational efficiency, technical accuracy, safety compliance, and customer service within the local automotive ecosystem.</w:t>
      </w:r>
    </w:p>
    <w:bookmarkStart w:id="20" w:name="executive-summary"/>
    <w:p>
      <w:pPr>
        <w:pStyle w:val="Heading2"/>
      </w:pPr>
      <w:r>
        <w:t xml:space="preserve">1. Executive Summary</w:t>
      </w:r>
    </w:p>
    <w:p>
      <w:pPr>
        <w:pStyle w:val="FirstParagraph"/>
      </w:pPr>
      <w:r>
        <w:t xml:space="preserve">This Peer Review Report provides a comprehensive assessment of the current state of Mechanic services operating within the bustling urban environment of Senegal Dakar. As the economic hub of Senegal, Dakar presents a unique set of challenges and opportunities for automotive professionals. The review focuses on the technical proficiency of mechanics, the availability of diagnostic tools, adherence to safety protocols, and the overall reliability of repair services. The findings indicate a robust but evolving sector where traditional mechanical skills are increasingly intersecting with modern diagnostic requirements.</w:t>
      </w:r>
    </w:p>
    <w:bookmarkEnd w:id="20"/>
    <w:bookmarkStart w:id="21" w:name="X281e1eef6cdf76be3eb12fcc38086394a02ff8f"/>
    <w:p>
      <w:pPr>
        <w:pStyle w:val="Heading2"/>
      </w:pPr>
      <w:r>
        <w:t xml:space="preserve">2. Contextual Analysis: The Dakar Automotive Landscape</w:t>
      </w:r>
    </w:p>
    <w:p>
      <w:pPr>
        <w:pStyle w:val="FirstParagraph"/>
      </w:pPr>
      <w:r>
        <w:t xml:space="preserve">Understanding the role of a Mechanic in Senegal Dakar requires an analysis of the local driving conditions. The infrastructure in Dakar, while improving, still presents challenges such as potholes, varying road quality, and high traffic density. These factors place significant stress on vehicle suspension, braking systems, and engines. Consequently, the demand for skilled mechanics who can perform both routine maintenance and complex repairs is exceptionally high.</w:t>
      </w:r>
    </w:p>
    <w:p>
      <w:pPr>
        <w:pStyle w:val="BodyText"/>
      </w:pPr>
      <w:r>
        <w:t xml:space="preserve">Furthermore, the vehicle fleet in Dakar is diverse, ranging from older European models to modern Asian and American imports. This diversity necessitates that a competent Mechanic in this region possesses a broad spectrum of knowledge, adaptable to different engineering standards and parts availability.</w:t>
      </w:r>
    </w:p>
    <w:bookmarkEnd w:id="21"/>
    <w:bookmarkStart w:id="24" w:name="X787b548134da954e7074c25483f07b55452a206"/>
    <w:p>
      <w:pPr>
        <w:pStyle w:val="Heading2"/>
      </w:pPr>
      <w:r>
        <w:t xml:space="preserve">3. Technical Competency and Diagnostic Capabilities</w:t>
      </w:r>
    </w:p>
    <w:bookmarkStart w:id="22" w:name="mechanical-proficiency"/>
    <w:p>
      <w:pPr>
        <w:pStyle w:val="Heading3"/>
      </w:pPr>
      <w:r>
        <w:t xml:space="preserve">3.1 Mechanical Proficiency</w:t>
      </w:r>
    </w:p>
    <w:p>
      <w:pPr>
        <w:pStyle w:val="FirstParagraph"/>
      </w:pPr>
      <w:r>
        <w:t xml:space="preserve">The review highlights that the core mechanical skills of technicians in Dakar remain strong. Mechanics demonstrate high proficiency in engine overhauls, transmission repairs, and brake system maintenance. The ability to source and fabricate parts locally is a notable strength, allowing for quick turnaround times even when original equipment manufacturer (OEM) parts are unavailable.</w:t>
      </w:r>
    </w:p>
    <w:bookmarkEnd w:id="22"/>
    <w:bookmarkStart w:id="23" w:name="diagnostic-technology"/>
    <w:p>
      <w:pPr>
        <w:pStyle w:val="Heading3"/>
      </w:pPr>
      <w:r>
        <w:t xml:space="preserve">3.2 Diagnostic Technology</w:t>
      </w:r>
    </w:p>
    <w:p>
      <w:pPr>
        <w:pStyle w:val="FirstParagraph"/>
      </w:pPr>
      <w:r>
        <w:t xml:space="preserve">A critical area of focus for this Peer Review Report is the adoption of modern diagnostic tools. While many established workshops in Dakar have invested in OBD-II scanners and electronic diagnostic equipment, there is a disparity between high-end garages and smaller, independent Mechanic shops. To meet international standards, it is recommended that all mechanics in the region undergo training in advanced electronic diagnostics, as modern vehicles rely heavily on computerized systems.</w:t>
      </w:r>
    </w:p>
    <w:bookmarkEnd w:id="23"/>
    <w:bookmarkEnd w:id="24"/>
    <w:bookmarkStart w:id="25" w:name="X1ff59b4676a2ac7f7150bc56d3b2a966fa72a0c"/>
    <w:p>
      <w:pPr>
        <w:pStyle w:val="Heading2"/>
      </w:pPr>
      <w:r>
        <w:t xml:space="preserve">4. Safety Standards and Workshop Environment</w:t>
      </w:r>
    </w:p>
    <w:p>
      <w:pPr>
        <w:pStyle w:val="FirstParagraph"/>
      </w:pPr>
      <w:r>
        <w:t xml:space="preserve">Safety is paramount in any automotive repair facility. The review of various Mechanic workshops in Senegal Dakar reveals mixed results regarding safety compliance. While personal protective equipment (PPE) usage is common, adherence to strict environmental safety protocols—such as proper disposal of used oil, batteries, and hazardous fluids—requires improvement.</w:t>
      </w:r>
    </w:p>
    <w:p>
      <w:pPr>
        <w:pStyle w:val="BodyText"/>
      </w:pPr>
      <w:r>
        <w:t xml:space="preserve">Workshop organization also varies. Efficient workflow and organized tool storage are essential for reducing errors and enhancing productivity. It is recommended that workshop managers in Dakar implement standardized safety checklists and regular training sessions to ensure a safer working environment for both mechanics and customers.</w:t>
      </w:r>
    </w:p>
    <w:bookmarkEnd w:id="25"/>
    <w:bookmarkStart w:id="26" w:name="customer-service-and-communication"/>
    <w:p>
      <w:pPr>
        <w:pStyle w:val="Heading2"/>
      </w:pPr>
      <w:r>
        <w:t xml:space="preserve">5. Customer Service and Communication</w:t>
      </w:r>
    </w:p>
    <w:p>
      <w:pPr>
        <w:pStyle w:val="FirstParagraph"/>
      </w:pPr>
      <w:r>
        <w:t xml:space="preserve">The relationship between the Mechanic and the vehicle owner is built on trust. In Senegal Dakar, where word-of-mouth referrals are powerful, customer service is a key differentiator. The review found that mechanics who provide clear explanations of necessary repairs, offer transparent pricing, and respect agreed-upon timelines tend to retain more customers.</w:t>
      </w:r>
    </w:p>
    <w:p>
      <w:pPr>
        <w:pStyle w:val="BodyText"/>
      </w:pPr>
      <w:r>
        <w:t xml:space="preserve">Language skills are also relevant; while French is the official language, proficiency in Wolof and English can significantly enhance communication with a diverse clientele, including expatriates and international business travelers.</w:t>
      </w:r>
    </w:p>
    <w:bookmarkEnd w:id="26"/>
    <w:bookmarkStart w:id="27" w:name="recommendations-for-improvement"/>
    <w:p>
      <w:pPr>
        <w:pStyle w:val="Heading2"/>
      </w:pPr>
      <w:r>
        <w:t xml:space="preserve">6. Recommendations for Improvement</w:t>
      </w:r>
    </w:p>
    <w:p>
      <w:pPr>
        <w:pStyle w:val="FirstParagraph"/>
      </w:pPr>
      <w:r>
        <w:t xml:space="preserve">Based on the findings of this Peer Review Report, the following recommendations are proposed for Mechanic professionals and workshop owners in Senegal Dakar:</w:t>
      </w:r>
    </w:p>
    <w:p>
      <w:pPr>
        <w:numPr>
          <w:ilvl w:val="0"/>
          <w:numId w:val="1001"/>
        </w:numPr>
        <w:pStyle w:val="Compact"/>
      </w:pPr>
      <w:r>
        <w:rPr>
          <w:bCs/>
          <w:b/>
        </w:rPr>
        <w:t xml:space="preserve">Continuous Training:</w:t>
      </w:r>
      <w:r>
        <w:t xml:space="preserve"> </w:t>
      </w:r>
      <w:r>
        <w:t xml:space="preserve">Invest in ongoing education regarding hybrid and electric vehicle technologies, which are gradually entering the Dakar market.</w:t>
      </w:r>
    </w:p>
    <w:p>
      <w:pPr>
        <w:numPr>
          <w:ilvl w:val="0"/>
          <w:numId w:val="1001"/>
        </w:numPr>
        <w:pStyle w:val="Compact"/>
      </w:pPr>
      <w:r>
        <w:rPr>
          <w:bCs/>
          <w:b/>
        </w:rPr>
        <w:t xml:space="preserve">Tool Upgradation:</w:t>
      </w:r>
      <w:r>
        <w:t xml:space="preserve"> </w:t>
      </w:r>
      <w:r>
        <w:t xml:space="preserve">Prioritize the acquisition of advanced diagnostic software and precision tools to handle modern vehicle complexities.</w:t>
      </w:r>
    </w:p>
    <w:p>
      <w:pPr>
        <w:numPr>
          <w:ilvl w:val="0"/>
          <w:numId w:val="1001"/>
        </w:numPr>
        <w:pStyle w:val="Compact"/>
      </w:pPr>
      <w:r>
        <w:rPr>
          <w:bCs/>
          <w:b/>
        </w:rPr>
        <w:t xml:space="preserve">Environmental Compliance:</w:t>
      </w:r>
      <w:r>
        <w:t xml:space="preserve"> </w:t>
      </w:r>
      <w:r>
        <w:t xml:space="preserve">Implement strict waste management protocols to align with global environmental standards.</w:t>
      </w:r>
    </w:p>
    <w:p>
      <w:pPr>
        <w:numPr>
          <w:ilvl w:val="0"/>
          <w:numId w:val="1001"/>
        </w:numPr>
        <w:pStyle w:val="Compact"/>
      </w:pPr>
      <w:r>
        <w:rPr>
          <w:bCs/>
          <w:b/>
        </w:rPr>
        <w:t xml:space="preserve">Documentation:</w:t>
      </w:r>
      <w:r>
        <w:t xml:space="preserve"> </w:t>
      </w:r>
      <w:r>
        <w:t xml:space="preserve">Maintain detailed service records for each vehicle to build trust and ensure continuity of care.</w:t>
      </w:r>
    </w:p>
    <w:bookmarkEnd w:id="27"/>
    <w:bookmarkStart w:id="28" w:name="conclusion"/>
    <w:p>
      <w:pPr>
        <w:pStyle w:val="Heading2"/>
      </w:pPr>
      <w:r>
        <w:t xml:space="preserve">7. Conclusion</w:t>
      </w:r>
    </w:p>
    <w:p>
      <w:pPr>
        <w:pStyle w:val="FirstParagraph"/>
      </w:pPr>
      <w:r>
        <w:t xml:space="preserve">In conclusion, the Mechanic sector in Senegal Dakar is vital to the region's mobility and economic activity. While there are notable strengths in technical adaptability and local resourcefulness, there is significant room for growth in areas such as diagnostic technology, safety compliance, and standardized customer service. By addressing these areas, mechanics in Dakar can elevate their service quality, ensuring reliability and safety for all road users.</w:t>
      </w:r>
    </w:p>
    <w:bookmarkEnd w:id="28"/>
    <w:p>
      <w:pPr>
        <w:pStyle w:val="BodyText"/>
      </w:pPr>
      <w:r>
        <w:rPr>
          <w:bCs/>
          <w:b/>
        </w:rPr>
        <w:t xml:space="preserve">Prepared by:</w:t>
      </w:r>
      <w:r>
        <w:br/>
      </w:r>
      <w:r>
        <w:t xml:space="preserve">Technical Review Committee</w:t>
      </w:r>
      <w:r>
        <w:br/>
      </w:r>
      <w:r>
        <w:t xml:space="preserve">Automotive Standards Division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Mechanic Services in Senegal Dakar</dc:title>
  <dc:creator/>
  <dc:language>en</dc:language>
  <cp:keywords/>
  <dcterms:created xsi:type="dcterms:W3CDTF">2026-10-10T04:13:06Z</dcterms:created>
  <dcterms:modified xsi:type="dcterms:W3CDTF">2026-10-10T04:13:06Z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