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be13ca0fb032094a17c4852a0bdf506bbaeb3b7"/>
    <w:p>
      <w:pPr>
        <w:pStyle w:val="Heading1"/>
      </w:pPr>
      <w:r>
        <w:t xml:space="preserve">Peer Review Report: Automotive Mechanic Standards and Practices</w:t>
      </w:r>
    </w:p>
    <w:p>
      <w:pPr>
        <w:pStyle w:val="FirstParagraph"/>
      </w:pPr>
      <w:r>
        <w:rPr>
          <w:bCs/>
          <w:b/>
        </w:rPr>
        <w:t xml:space="preserve">Subject:</w:t>
      </w:r>
      <w:r>
        <w:t xml:space="preserve"> </w:t>
      </w:r>
      <w:r>
        <w:t xml:space="preserve">Evaluation of Mechanic Competency and Operational Standards</w:t>
      </w:r>
    </w:p>
    <w:p>
      <w:pPr>
        <w:pStyle w:val="BodyText"/>
      </w:pPr>
      <w:r>
        <w:rPr>
          <w:bCs/>
          <w:b/>
        </w:rPr>
        <w:t xml:space="preserve">Location:</w:t>
      </w:r>
      <w:r>
        <w:t xml:space="preserve"> </w:t>
      </w:r>
      <w:r>
        <w:t xml:space="preserve">South Korea Seoul</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Technical Assessment Committee</w:t>
      </w:r>
    </w:p>
    <w:p>
      <w:pPr>
        <w:pStyle w:val="BodyText"/>
      </w:pPr>
      <w:r>
        <w:rPr>
          <w:bCs/>
          <w:b/>
        </w:rPr>
        <w:t xml:space="preserve">Document Type:</w:t>
      </w:r>
      <w:r>
        <w:t xml:space="preserve"> </w:t>
      </w:r>
      <w:r>
        <w:t xml:space="preserve">Peer Review Report</w:t>
      </w:r>
    </w:p>
    <w:bookmarkStart w:id="20" w:name="executive-summary"/>
    <w:p>
      <w:pPr>
        <w:pStyle w:val="Heading2"/>
      </w:pPr>
      <w:r>
        <w:t xml:space="preserve">1. Executive Summary</w:t>
      </w:r>
    </w:p>
    <w:p>
      <w:pPr>
        <w:pStyle w:val="FirstParagraph"/>
      </w:pPr>
      <w:r>
        <w:t xml:space="preserve">This Peer Review Report provides a comprehensive analysis of the current standards, technical competencies, and operational practices of the Mechanic profession within the metropolitan area of South Korea Seoul. As a global hub for automotive innovation and a city with one of the highest vehicle density rates in the world, Seoul presents a unique environment for automotive maintenance. This document evaluates the alignment of local Mechanic practices with international safety standards, the integration of advanced diagnostic technologies, and the regulatory compliance required by South Korean law. The review aims to identify strengths, areas for improvement, and strategic recommendations to enhance the reliability and professionalism of automotive services in Seoul.</w:t>
      </w:r>
    </w:p>
    <w:bookmarkEnd w:id="20"/>
    <w:bookmarkStart w:id="21" w:name="introduction-and-context"/>
    <w:p>
      <w:pPr>
        <w:pStyle w:val="Heading2"/>
      </w:pPr>
      <w:r>
        <w:t xml:space="preserve">2. Introduction and Context</w:t>
      </w:r>
    </w:p>
    <w:p>
      <w:pPr>
        <w:pStyle w:val="FirstParagraph"/>
      </w:pPr>
      <w:r>
        <w:t xml:space="preserve">The automotive landscape in South Korea Seoul is characterized by a blend of traditional service models and cutting-edge technological adoption. The Mechanic in this region is not merely a repair technician but a critical component of the city's infrastructure, ensuring the safety and efficiency of millions of daily commuters. This Peer Review Report focuses on the specific challenges and opportunities faced by Mechanics in Seoul, including the rapid transition to electric vehicles (EVs), the stringent emissions regulations enforced by the Seoul Metropolitan Government, and the high consumer expectations for service quality.</w:t>
      </w:r>
    </w:p>
    <w:p>
      <w:pPr>
        <w:pStyle w:val="BodyText"/>
      </w:pPr>
      <w:r>
        <w:t xml:space="preserve">The scope of this review encompasses independent garages, dealership service centers, and specialized repair shops operating within the administrative districts of Seoul. The objective is to assess whether the current workforce is adequately prepared to handle the complexities of modern vehicles while adhering to the rigorous standards expected in a first-world capital.</w:t>
      </w:r>
    </w:p>
    <w:bookmarkEnd w:id="21"/>
    <w:bookmarkStart w:id="24" w:name="technical-competency-and-training"/>
    <w:p>
      <w:pPr>
        <w:pStyle w:val="Heading2"/>
      </w:pPr>
      <w:r>
        <w:t xml:space="preserve">3. Technical Competency and Training</w:t>
      </w:r>
    </w:p>
    <w:p>
      <w:pPr>
        <w:pStyle w:val="FirstParagraph"/>
      </w:pPr>
      <w:r>
        <w:t xml:space="preserve">A critical aspect of this Peer Review Report is the evaluation of the technical skills possessed by the Mechanic workforce in South Korea Seoul. The review indicates a high level of proficiency in traditional internal combustion engine (ICE) maintenance. However, there is a noted disparity in expertise regarding hybrid and fully electric powertrains.</w:t>
      </w:r>
    </w:p>
    <w:bookmarkStart w:id="22" w:name="diagnostic-capabilities"/>
    <w:p>
      <w:pPr>
        <w:pStyle w:val="Heading3"/>
      </w:pPr>
      <w:r>
        <w:t xml:space="preserve">3.1 Diagnostic Capabilities</w:t>
      </w:r>
    </w:p>
    <w:p>
      <w:pPr>
        <w:pStyle w:val="FirstParagraph"/>
      </w:pPr>
      <w:r>
        <w:t xml:space="preserve">Mechanics in Seoul are generally well-equipped with advanced diagnostic tools. The prevalence of domestic manufacturers such as Hyundai and Kia has led to a robust ecosystem of proprietary diagnostic software. However, this Peer Review Report highlights that some independent Mechanics struggle with cross-brand diagnostics, particularly for imported luxury vehicles common in affluent Seoul districts like Gangnam.</w:t>
      </w:r>
    </w:p>
    <w:bookmarkEnd w:id="22"/>
    <w:bookmarkStart w:id="23" w:name="continuous-education"/>
    <w:p>
      <w:pPr>
        <w:pStyle w:val="Heading3"/>
      </w:pPr>
      <w:r>
        <w:t xml:space="preserve">3.2 Continuous Education</w:t>
      </w:r>
    </w:p>
    <w:p>
      <w:pPr>
        <w:pStyle w:val="FirstParagraph"/>
      </w:pPr>
      <w:r>
        <w:t xml:space="preserve">The rapid evolution of automotive technology necessitates continuous professional development. While major dealerships in South Korea Seoul provide regular training, smaller shops often lag behind. This report recommends a standardized, city-wide certification program to ensure every Mechanic is up-to-date with the latest safety protocols and repair techniques.</w:t>
      </w:r>
    </w:p>
    <w:bookmarkEnd w:id="23"/>
    <w:bookmarkEnd w:id="24"/>
    <w:bookmarkStart w:id="27" w:name="X47ee77612c54d550f847fad7188e4b31121a10d"/>
    <w:p>
      <w:pPr>
        <w:pStyle w:val="Heading2"/>
      </w:pPr>
      <w:r>
        <w:t xml:space="preserve">4. Regulatory Compliance and Environmental Standards</w:t>
      </w:r>
    </w:p>
    <w:p>
      <w:pPr>
        <w:pStyle w:val="FirstParagraph"/>
      </w:pPr>
      <w:r>
        <w:t xml:space="preserve">South Korea Seoul enforces some of the strictest environmental regulations in the world. This Peer Review Report examines how Mechanics adhere to these laws, particularly concerning emissions testing and hazardous waste disposal.</w:t>
      </w:r>
    </w:p>
    <w:bookmarkStart w:id="25" w:name="emissions-control"/>
    <w:p>
      <w:pPr>
        <w:pStyle w:val="Heading3"/>
      </w:pPr>
      <w:r>
        <w:t xml:space="preserve">4.1 Emissions Control</w:t>
      </w:r>
    </w:p>
    <w:p>
      <w:pPr>
        <w:pStyle w:val="FirstParagraph"/>
      </w:pPr>
      <w:r>
        <w:t xml:space="preserve">The Mechanic plays a pivotal role in maintaining the city's air quality. The review found that while most shops comply with the mandatory vehicle inspection system (Korean MOT), there are inconsistencies in the thoroughness of emissions-related repairs. Some Mechanics focus on passing the test rather than addressing the root cause of excessive emissions.</w:t>
      </w:r>
    </w:p>
    <w:bookmarkEnd w:id="25"/>
    <w:bookmarkStart w:id="26" w:name="waste-management"/>
    <w:p>
      <w:pPr>
        <w:pStyle w:val="Heading3"/>
      </w:pPr>
      <w:r>
        <w:t xml:space="preserve">4.2 Waste Management</w:t>
      </w:r>
    </w:p>
    <w:p>
      <w:pPr>
        <w:pStyle w:val="FirstParagraph"/>
      </w:pPr>
      <w:r>
        <w:t xml:space="preserve">Proper disposal of oil, batteries, and electronic components is legally mandated. This report observed that larger facilities in Seoul generally maintain excellent records, whereas smaller operations occasionally lack transparent documentation of waste disposal, posing potential environmental risks.</w:t>
      </w:r>
    </w:p>
    <w:bookmarkEnd w:id="26"/>
    <w:bookmarkEnd w:id="27"/>
    <w:bookmarkStart w:id="28" w:name="customer-service-and-transparency"/>
    <w:p>
      <w:pPr>
        <w:pStyle w:val="Heading2"/>
      </w:pPr>
      <w:r>
        <w:t xml:space="preserve">5. Customer Service and Transparency</w:t>
      </w:r>
    </w:p>
    <w:p>
      <w:pPr>
        <w:pStyle w:val="FirstParagraph"/>
      </w:pPr>
      <w:r>
        <w:t xml:space="preserve">In the competitive market of South Korea Seoul, customer trust is paramount. This Peer Review Report assesses the communication practices between the Mechanic and the vehicle owner.</w:t>
      </w:r>
    </w:p>
    <w:p>
      <w:pPr>
        <w:pStyle w:val="BodyText"/>
      </w:pPr>
      <w:r>
        <w:t xml:space="preserve">There is a growing trend towards digital transparency, with many shops in Seoul offering real-time updates via mobile applications. However, the review identified a need for clearer pricing structures. Mechanics must provide detailed, itemized estimates that explain the necessity of each repair, ensuring that customers understand the value of the service provided.</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proposed for the Mechanic industry in South Korea Seoul:</w:t>
      </w:r>
    </w:p>
    <w:p>
      <w:pPr>
        <w:numPr>
          <w:ilvl w:val="0"/>
          <w:numId w:val="1001"/>
        </w:numPr>
        <w:pStyle w:val="Compact"/>
      </w:pPr>
      <w:r>
        <w:rPr>
          <w:bCs/>
          <w:b/>
        </w:rPr>
        <w:t xml:space="preserve">Enhanced EV Training:</w:t>
      </w:r>
      <w:r>
        <w:t xml:space="preserve"> </w:t>
      </w:r>
      <w:r>
        <w:t xml:space="preserve">Implement mandatory certification for Mechanics working on high-voltage systems to ensure safety and competence.</w:t>
      </w:r>
    </w:p>
    <w:p>
      <w:pPr>
        <w:numPr>
          <w:ilvl w:val="0"/>
          <w:numId w:val="1001"/>
        </w:numPr>
        <w:pStyle w:val="Compact"/>
      </w:pPr>
      <w:r>
        <w:rPr>
          <w:bCs/>
          <w:b/>
        </w:rPr>
        <w:t xml:space="preserve">Standardized Diagnostics:</w:t>
      </w:r>
      <w:r>
        <w:t xml:space="preserve"> </w:t>
      </w:r>
      <w:r>
        <w:t xml:space="preserve">Encourage the adoption of universal diagnostic tools to improve service quality for imported vehicles.</w:t>
      </w:r>
    </w:p>
    <w:p>
      <w:pPr>
        <w:numPr>
          <w:ilvl w:val="0"/>
          <w:numId w:val="1001"/>
        </w:numPr>
        <w:pStyle w:val="Compact"/>
      </w:pPr>
      <w:r>
        <w:rPr>
          <w:bCs/>
          <w:b/>
        </w:rPr>
        <w:t xml:space="preserve">Environmental Audits:</w:t>
      </w:r>
      <w:r>
        <w:t xml:space="preserve"> </w:t>
      </w:r>
      <w:r>
        <w:t xml:space="preserve">Conduct regular, unannounced audits of waste disposal practices to ensure full compliance with Seoul's environmental regulations.</w:t>
      </w:r>
    </w:p>
    <w:p>
      <w:pPr>
        <w:numPr>
          <w:ilvl w:val="0"/>
          <w:numId w:val="1001"/>
        </w:numPr>
        <w:pStyle w:val="Compact"/>
      </w:pPr>
      <w:r>
        <w:rPr>
          <w:bCs/>
          <w:b/>
        </w:rPr>
        <w:t xml:space="preserve">Digital Integration:</w:t>
      </w:r>
      <w:r>
        <w:t xml:space="preserve"> </w:t>
      </w:r>
      <w:r>
        <w:t xml:space="preserve">Promote the use of digital platforms for transparent communication and record-keeping between Mechanics and customers.</w:t>
      </w:r>
    </w:p>
    <w:bookmarkEnd w:id="29"/>
    <w:bookmarkStart w:id="30" w:name="conclusion"/>
    <w:p>
      <w:pPr>
        <w:pStyle w:val="Heading2"/>
      </w:pPr>
      <w:r>
        <w:t xml:space="preserve">7. Conclusion</w:t>
      </w:r>
    </w:p>
    <w:p>
      <w:pPr>
        <w:pStyle w:val="FirstParagraph"/>
      </w:pPr>
      <w:r>
        <w:t xml:space="preserve">This Peer Review Report concludes that the Mechanic profession in South Korea Seoul is robust and generally aligned with international best practices. However, the rapid technological shifts in the automotive industry and the unique environmental demands of Seoul require ongoing adaptation. By addressing the identified gaps in training, regulatory compliance, and customer transparency, the Mechanic community in Seoul can further solidify its reputation for excellence and reliability. This document serves as a baseline for future assessments and continuous improvement in the automotive service sector of South Korea Seoul.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South Korea Seoul</dc:title>
  <dc:creator/>
  <dc:language>en</dc:language>
  <cp:keywords/>
  <dcterms:created xsi:type="dcterms:W3CDTF">2026-10-10T13:53:29Z</dcterms:created>
  <dcterms:modified xsi:type="dcterms:W3CDTF">2026-10-10T13:53:29Z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