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Service Standards of Automotive Mechanic Operations</w:t>
      </w:r>
    </w:p>
    <w:p>
      <w:pPr>
        <w:pStyle w:val="BodyText"/>
      </w:pPr>
      <w:r>
        <w:rPr>
          <w:bCs/>
          <w:b/>
        </w:rPr>
        <w:t xml:space="preserve">Location:</w:t>
      </w:r>
      <w:r>
        <w:t xml:space="preserve"> </w:t>
      </w:r>
      <w:r>
        <w:t xml:space="preserve">Madrid, Spain</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Automotive Industry Regulatory Board, Community of Madrid</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current operational standards, technical proficiency, and regulatory compliance of the Mechanic profession within the metropolitan area of Madrid, Spain. As the capital of Spain, Madrid presents a unique automotive landscape characterized by a high density of vehicles, strict environmental regulations regarding emissions, and a diverse range of automotive technologies. This report synthesizes findings from site visits, technical audits, and stakeholder interviews conducted over the past quarter. The primary objective is to ensure that the Mechanic services provided in this region meet both national Spanish standards and the specific demands of the Madrid urban environment.</w:t>
      </w:r>
    </w:p>
    <w:bookmarkEnd w:id="21"/>
    <w:bookmarkStart w:id="22" w:name="introduction-and-scope"/>
    <w:p>
      <w:pPr>
        <w:pStyle w:val="Heading2"/>
      </w:pPr>
      <w:r>
        <w:t xml:space="preserve">2. Introduction and Scope</w:t>
      </w:r>
    </w:p>
    <w:p>
      <w:pPr>
        <w:pStyle w:val="FirstParagraph"/>
      </w:pPr>
      <w:r>
        <w:t xml:space="preserve">The role of the Mechanic in Spain has evolved significantly in recent years. No longer limited to basic engine repairs, the modern Mechanic in Madrid must be adept at diagnosing complex electronic systems, managing hybrid and electric vehicle (EV) components, and adhering to rigorous environmental protocols. This Peer Review Report focuses specifically on independent workshops and dealership-affiliated centers operating within the Community of Madrid.</w:t>
      </w:r>
    </w:p>
    <w:p>
      <w:pPr>
        <w:pStyle w:val="BodyText"/>
      </w:pPr>
      <w:r>
        <w:t xml:space="preserve">The scope of this review encompasses three critical areas: technical accuracy in diagnostics and repair, adherence to Spanish safety and environmental legislation, and the quality of customer interaction. Given Madrid's status as a major European hub, the expectations for service quality are elevated, requiring a Mechanic to demonstrate not only mechanical aptitude but also a deep understanding of local traffic laws and vehicle inspection requirements (ITV).</w:t>
      </w:r>
    </w:p>
    <w:bookmarkEnd w:id="22"/>
    <w:bookmarkStart w:id="23" w:name="Xa6b28c1d4d683334d9bc50cd6a24cc6ae1017ca"/>
    <w:p>
      <w:pPr>
        <w:pStyle w:val="Heading2"/>
      </w:pPr>
      <w:r>
        <w:t xml:space="preserve">3. Technical Proficiency and Diagnostic Capabilities</w:t>
      </w:r>
    </w:p>
    <w:p>
      <w:pPr>
        <w:pStyle w:val="FirstParagraph"/>
      </w:pPr>
      <w:r>
        <w:t xml:space="preserve">A central finding of this Peer Review Report is the varying level of technical proficiency among Mechanics in Madrid. The review team observed that while traditional mechanical skills remain strong, there is a critical need for upskilling in electronic diagnostics. Modern vehicles circulating in Madrid are equipped with advanced driver-assistance systems (ADAS) and complex onboard computers.</w:t>
      </w:r>
    </w:p>
    <w:p>
      <w:pPr>
        <w:pStyle w:val="BodyText"/>
      </w:pPr>
      <w:r>
        <w:t xml:space="preserve">During the audit, it was noted that top-tier Mechanics in the region utilize state-of-the-art diagnostic tools compatible with the latest European vehicle standards. However, some smaller workshops lag behind in software updates. For a Mechanic operating in Spain, particularly in a tech-forward city like Madrid, the inability to accurately calibrate sensors or interpret error codes from modern ECUs is a significant liability. The report recommends mandatory continuing education for all licensed Mechanics to ensure they can handle the technological shift toward electrification and autonomous driving features.</w:t>
      </w:r>
    </w:p>
    <w:bookmarkEnd w:id="23"/>
    <w:bookmarkStart w:id="24" w:name="X47ee77612c54d550f847fad7188e4b31121a10d"/>
    <w:p>
      <w:pPr>
        <w:pStyle w:val="Heading2"/>
      </w:pPr>
      <w:r>
        <w:t xml:space="preserve">4. Regulatory Compliance and Environmental Standards</w:t>
      </w:r>
    </w:p>
    <w:p>
      <w:pPr>
        <w:pStyle w:val="FirstParagraph"/>
      </w:pPr>
      <w:r>
        <w:t xml:space="preserve">Madrid has implemented some of the strictest low-emission zone regulations in Europe, known as the Madrid Central initiative. Consequently, the work of the Mechanic is directly tied to the city's environmental goals. This Peer Review Report places heavy emphasis on how Mechanics manage vehicle emissions and waste disposal.</w:t>
      </w:r>
    </w:p>
    <w:p>
      <w:pPr>
        <w:pStyle w:val="BodyText"/>
      </w:pPr>
      <w:r>
        <w:t xml:space="preserve">Compliance with Spanish environmental laws is non-negotiable. The review found that most Mechanics in Madrid are diligent in the disposal of hazardous materials such as motor oil, batteries, and brake fluid. However, there is room for improvement in the calibration of emission control systems. A Mechanic must ensure that every vehicle leaving their workshop is compliant with the Euro emission standards relevant to its registration. Failure to do so not only risks the vehicle failing its mandatory ITV inspection but also contributes to the air quality issues that Madrid actively combats. The report highlights that the Mechanic serves as a frontline guardian of environmental compliance in the automotive sector.</w:t>
      </w:r>
    </w:p>
    <w:bookmarkEnd w:id="24"/>
    <w:bookmarkStart w:id="25" w:name="customer-service-and-communication"/>
    <w:p>
      <w:pPr>
        <w:pStyle w:val="Heading2"/>
      </w:pPr>
      <w:r>
        <w:t xml:space="preserve">5. Customer Service and Communication</w:t>
      </w:r>
    </w:p>
    <w:p>
      <w:pPr>
        <w:pStyle w:val="FirstParagraph"/>
      </w:pPr>
      <w:r>
        <w:t xml:space="preserve">The relationship between the Mechanic and the client in Madrid is built on trust and transparency. This Peer Review Report evaluated how effectively Mechanics communicate technical issues to vehicle owners. In Spain, consumer protection laws are robust, and customers expect clear, honest assessments of their vehicle's condition.</w:t>
      </w:r>
    </w:p>
    <w:p>
      <w:pPr>
        <w:pStyle w:val="BodyText"/>
      </w:pPr>
      <w:r>
        <w:t xml:space="preserve">The review indicates that while technical skills are generally high, communication can sometimes be a barrier. Mechanics must be able to explain complex repairs in clear language, providing detailed cost estimates before work begins. In the competitive market of Madrid, a Mechanic who fails to communicate effectively risks losing clients to larger chains. The report suggests that soft skills training should be integrated into the professional development of Mechanics, emphasizing transparency, empathy, and clear documentation of services rendered.</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proposed for the Mechanic community in Madrid, Spain:</w:t>
      </w:r>
    </w:p>
    <w:p>
      <w:pPr>
        <w:numPr>
          <w:ilvl w:val="0"/>
          <w:numId w:val="1001"/>
        </w:numPr>
        <w:pStyle w:val="Compact"/>
      </w:pPr>
      <w:r>
        <w:rPr>
          <w:bCs/>
          <w:b/>
        </w:rPr>
        <w:t xml:space="preserve">Enhanced Training:</w:t>
      </w:r>
      <w:r>
        <w:t xml:space="preserve"> </w:t>
      </w:r>
      <w:r>
        <w:t xml:space="preserve">Implement mandatory workshops on EV technology and ADAS calibration for all Mechanics.</w:t>
      </w:r>
    </w:p>
    <w:p>
      <w:pPr>
        <w:numPr>
          <w:ilvl w:val="0"/>
          <w:numId w:val="1001"/>
        </w:numPr>
        <w:pStyle w:val="Compact"/>
      </w:pPr>
      <w:r>
        <w:rPr>
          <w:bCs/>
          <w:b/>
        </w:rPr>
        <w:t xml:space="preserve">Tool Investment:</w:t>
      </w:r>
      <w:r>
        <w:t xml:space="preserve"> </w:t>
      </w:r>
      <w:r>
        <w:t xml:space="preserve">Encourage investment in updated diagnostic software to meet the demands of modern vehicles.</w:t>
      </w:r>
    </w:p>
    <w:p>
      <w:pPr>
        <w:numPr>
          <w:ilvl w:val="0"/>
          <w:numId w:val="1001"/>
        </w:numPr>
        <w:pStyle w:val="Compact"/>
      </w:pPr>
      <w:r>
        <w:rPr>
          <w:bCs/>
          <w:b/>
        </w:rPr>
        <w:t xml:space="preserve">Environmental Audits:</w:t>
      </w:r>
      <w:r>
        <w:t xml:space="preserve"> </w:t>
      </w:r>
      <w:r>
        <w:t xml:space="preserve">Conduct regular internal audits to ensure strict adherence to Madrid's waste disposal and emission regulations.</w:t>
      </w:r>
    </w:p>
    <w:p>
      <w:pPr>
        <w:numPr>
          <w:ilvl w:val="0"/>
          <w:numId w:val="1001"/>
        </w:numPr>
        <w:pStyle w:val="Compact"/>
      </w:pPr>
      <w:r>
        <w:rPr>
          <w:bCs/>
          <w:b/>
        </w:rPr>
        <w:t xml:space="preserve">Communication Protocols:</w:t>
      </w:r>
      <w:r>
        <w:t xml:space="preserve"> </w:t>
      </w:r>
      <w:r>
        <w:t xml:space="preserve">Standardize customer communication templates to ensure transparency and compliance with consumer rights.</w:t>
      </w:r>
    </w:p>
    <w:bookmarkEnd w:id="26"/>
    <w:bookmarkStart w:id="27" w:name="conclusion"/>
    <w:p>
      <w:pPr>
        <w:pStyle w:val="Heading2"/>
      </w:pPr>
      <w:r>
        <w:t xml:space="preserve">7. Conclusion</w:t>
      </w:r>
    </w:p>
    <w:p>
      <w:pPr>
        <w:pStyle w:val="FirstParagraph"/>
      </w:pPr>
      <w:r>
        <w:t xml:space="preserve">In conclusion, this Peer Review Report affirms that the Mechanic profession in Madrid, Spain, is vital to the city's infrastructure and environmental health. While the technical foundation is solid, the rapid evolution of automotive technology and the specific regulatory environment of Madrid require continuous adaptation. By addressing the gaps identified in this report, Mechanics can elevate their service standards, ensuring safety, reliability, and compliance for all vehicle owners in the region. The future of the Mechanic in Madrid lies in the seamless integration of traditional craftsmanship with modern technological expertise.</w:t>
      </w:r>
    </w:p>
    <w:bookmarkEnd w:id="27"/>
    <w:p>
      <w:pPr>
        <w:pStyle w:val="BodyText"/>
      </w:pPr>
      <w:r>
        <w:rPr>
          <w:bCs/>
          <w:b/>
        </w:rPr>
        <w:t xml:space="preserve">Report Author:</w:t>
      </w:r>
      <w:r>
        <w:t xml:space="preserve"> </w:t>
      </w:r>
      <w:r>
        <w:t xml:space="preserve">Senior Technical Auditor</w:t>
      </w:r>
    </w:p>
    <w:p>
      <w:pPr>
        <w:pStyle w:val="BodyText"/>
      </w:pPr>
      <w:r>
        <w:rPr>
          <w:bCs/>
          <w:b/>
        </w:rPr>
        <w:t xml:space="preserve">Affiliation:</w:t>
      </w:r>
      <w:r>
        <w:t xml:space="preserve"> </w:t>
      </w:r>
      <w:r>
        <w:t xml:space="preserve">Independent Automotive Review Board</w:t>
      </w:r>
    </w:p>
    <w:p>
      <w:pPr>
        <w:pStyle w:val="BodyText"/>
      </w:pPr>
      <w:r>
        <w:rPr>
          <w:bCs/>
          <w:b/>
        </w:rPr>
        <w:t xml:space="preserve">Location:</w:t>
      </w:r>
      <w:r>
        <w:t xml:space="preserve"> </w:t>
      </w:r>
      <w:r>
        <w:t xml:space="preserve">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Services in Madrid, Spain</dc:title>
  <dc:creator/>
  <dc:language>en</dc:language>
  <cp:keywords/>
  <dcterms:created xsi:type="dcterms:W3CDTF">2026-10-10T05:53:22Z</dcterms:created>
  <dcterms:modified xsi:type="dcterms:W3CDTF">2026-10-10T05:53:22Z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