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London</w:t>
      </w:r>
    </w:p>
    <w:bookmarkStart w:id="21" w:name="peer-review-report"/>
    <w:p>
      <w:pPr>
        <w:pStyle w:val="Heading1"/>
      </w:pPr>
      <w:r>
        <w:t xml:space="preserve">Peer Review Report</w:t>
      </w:r>
    </w:p>
    <w:bookmarkStart w:id="20" w:name="X356f975605527119db004ba1acb1f21abb9da5f"/>
    <w:p>
      <w:pPr>
        <w:pStyle w:val="Heading3"/>
      </w:pPr>
      <w:r>
        <w:t xml:space="preserve">Subject: Professional Competency and Operational Standards of Automotive Mechanic Services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United Kingdom London</w:t>
      </w:r>
    </w:p>
    <w:p>
      <w:pPr>
        <w:pStyle w:val="BodyText"/>
      </w:pPr>
      <w:r>
        <w:rPr>
          <w:bCs/>
          <w:b/>
        </w:rPr>
        <w:t xml:space="preserve">Reviewer ID:</w:t>
      </w:r>
      <w:r>
        <w:t xml:space="preserve"> </w:t>
      </w:r>
      <w:r>
        <w:t xml:space="preserve">PR-UK-LON-8842</w:t>
      </w:r>
    </w:p>
    <w:p>
      <w:pPr>
        <w:pStyle w:val="BodyText"/>
      </w:pPr>
      <w:r>
        <w:rPr>
          <w:bCs/>
          <w:b/>
        </w:rPr>
        <w:t xml:space="preserve">Classification:</w:t>
      </w:r>
      <w:r>
        <w:t xml:space="preserve"> </w:t>
      </w:r>
      <w:r>
        <w:t xml:space="preserve">Internal Quality Assurance</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adherence to safety protocols, and customer service standards of a designated</w:t>
      </w:r>
      <w:r>
        <w:t xml:space="preserve"> </w:t>
      </w:r>
      <w:r>
        <w:rPr>
          <w:bCs/>
          <w:b/>
        </w:rPr>
        <w:t xml:space="preserve">Mechanic</w:t>
      </w:r>
      <w:r>
        <w:t xml:space="preserve"> </w:t>
      </w:r>
      <w:r>
        <w:t xml:space="preserve">operating within the</w:t>
      </w:r>
      <w:r>
        <w:t xml:space="preserve"> </w:t>
      </w:r>
      <w:r>
        <w:rPr>
          <w:bCs/>
          <w:b/>
        </w:rPr>
        <w:t xml:space="preserve">United Kingdom London</w:t>
      </w:r>
      <w:r>
        <w:t xml:space="preserve"> </w:t>
      </w:r>
      <w:r>
        <w:t xml:space="preserve">metropolitan area. The automotive landscape in London is distinct due to its high density of traffic, strict environmental regulations, and a diverse range of vehicle types, from classic British cars to modern electric vehicles (EVs). This review aims to ensure that the subject</w:t>
      </w:r>
      <w:r>
        <w:t xml:space="preserve"> </w:t>
      </w:r>
      <w:r>
        <w:rPr>
          <w:bCs/>
          <w:b/>
        </w:rPr>
        <w:t xml:space="preserve">Mechanic</w:t>
      </w:r>
      <w:r>
        <w:t xml:space="preserve"> </w:t>
      </w:r>
      <w:r>
        <w:t xml:space="preserve">meets the rigorous expectations required to operate successfully and legally in this specific jurisdiction.</w:t>
      </w:r>
    </w:p>
    <w:p>
      <w:pPr>
        <w:pStyle w:val="BodyText"/>
      </w:pPr>
      <w:r>
        <w:t xml:space="preserve">The assessment covers diagnostic capabilities, workshop safety compliance with UK Health and Safety Executive (HSE) guidelines, and the ability to navigate the specific logistical challenges of working in London. The findings indicate a generally high standard of technical skill, though specific areas regarding environmental compliance and digital diagnostic integration require attention.</w:t>
      </w:r>
    </w:p>
    <w:bookmarkEnd w:id="22"/>
    <w:bookmarkStart w:id="23"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audit of the</w:t>
      </w:r>
      <w:r>
        <w:t xml:space="preserve"> </w:t>
      </w:r>
      <w:r>
        <w:rPr>
          <w:bCs/>
          <w:b/>
        </w:rPr>
        <w:t xml:space="preserve">Mechanic</w:t>
      </w:r>
      <w:r>
        <w:t xml:space="preserve">'s daily operations over a period of four weeks. The review was conducted on-site at the workshop located in the borough of Southwark,</w:t>
      </w:r>
      <w:r>
        <w:t xml:space="preserve"> </w:t>
      </w:r>
      <w:r>
        <w:rPr>
          <w:bCs/>
          <w:b/>
        </w:rPr>
        <w:t xml:space="preserve">United Kingdom London</w:t>
      </w:r>
      <w:r>
        <w:t xml:space="preserve">. The methodology included direct observation of repair procedures, analysis of service records, interviews with staff, and a review of compliance documentation.</w:t>
      </w:r>
    </w:p>
    <w:p>
      <w:pPr>
        <w:pStyle w:val="BodyText"/>
      </w:pPr>
      <w:r>
        <w:t xml:space="preserve">Special emphasis was placed on the</w:t>
      </w:r>
      <w:r>
        <w:t xml:space="preserve"> </w:t>
      </w:r>
      <w:r>
        <w:rPr>
          <w:bCs/>
          <w:b/>
        </w:rPr>
        <w:t xml:space="preserve">Mechanic</w:t>
      </w:r>
      <w:r>
        <w:t xml:space="preserve">'s ability to handle vehicles subject to the London Low Emission Zone (LEZ) and Ultra Low Emission Zone (ULEZ) regulations. As a</w:t>
      </w:r>
      <w:r>
        <w:t xml:space="preserve"> </w:t>
      </w:r>
      <w:r>
        <w:rPr>
          <w:bCs/>
          <w:b/>
        </w:rPr>
        <w:t xml:space="preserve">Mechanic</w:t>
      </w:r>
      <w:r>
        <w:t xml:space="preserve"> </w:t>
      </w:r>
      <w:r>
        <w:t xml:space="preserve">in London, understanding these zones is not merely beneficial but critical for advising customers correctly and ensuring vehicle compliance.</w:t>
      </w:r>
    </w:p>
    <w:bookmarkEnd w:id="23"/>
    <w:bookmarkStart w:id="26" w:name="technical-competency-assessment"/>
    <w:p>
      <w:pPr>
        <w:pStyle w:val="Heading2"/>
      </w:pPr>
      <w:r>
        <w:t xml:space="preserve">3. Technical Competency Assessment</w:t>
      </w:r>
    </w:p>
    <w:bookmarkStart w:id="24" w:name="diagnostic-accuracy"/>
    <w:p>
      <w:pPr>
        <w:pStyle w:val="Heading3"/>
      </w:pPr>
      <w:r>
        <w:t xml:space="preserve">3.1 Diagnostic Accuracy</w:t>
      </w:r>
    </w:p>
    <w:p>
      <w:pPr>
        <w:pStyle w:val="FirstParagraph"/>
      </w:pPr>
      <w:r>
        <w:t xml:space="preserve">The</w:t>
      </w:r>
      <w:r>
        <w:t xml:space="preserve"> </w:t>
      </w:r>
      <w:r>
        <w:rPr>
          <w:bCs/>
          <w:b/>
        </w:rPr>
        <w:t xml:space="preserve">Mechanic</w:t>
      </w:r>
      <w:r>
        <w:t xml:space="preserve"> </w:t>
      </w:r>
      <w:r>
        <w:t xml:space="preserve">demonstrated a robust understanding of internal combustion engine diagnostics. However, given the rapid shift towards electrification in</w:t>
      </w:r>
      <w:r>
        <w:t xml:space="preserve"> </w:t>
      </w:r>
      <w:r>
        <w:rPr>
          <w:bCs/>
          <w:b/>
        </w:rPr>
        <w:t xml:space="preserve">United Kingdom London</w:t>
      </w:r>
      <w:r>
        <w:t xml:space="preserve">, the review noted a need for upskilling in high-voltage battery systems. While the</w:t>
      </w:r>
      <w:r>
        <w:t xml:space="preserve"> </w:t>
      </w:r>
      <w:r>
        <w:rPr>
          <w:bCs/>
          <w:b/>
        </w:rPr>
        <w:t xml:space="preserve">Mechanic</w:t>
      </w:r>
      <w:r>
        <w:t xml:space="preserve"> </w:t>
      </w:r>
      <w:r>
        <w:t xml:space="preserve">is proficient with traditional tools, the integration of advanced OBD-II scanners specific to hybrid models common in London's taxi and private fleets was inconsistent.</w:t>
      </w:r>
    </w:p>
    <w:bookmarkEnd w:id="24"/>
    <w:bookmarkStart w:id="25" w:name="repair-quality"/>
    <w:p>
      <w:pPr>
        <w:pStyle w:val="Heading3"/>
      </w:pPr>
      <w:r>
        <w:t xml:space="preserve">3.2 Repair Quality</w:t>
      </w:r>
    </w:p>
    <w:p>
      <w:pPr>
        <w:pStyle w:val="FirstParagraph"/>
      </w:pPr>
      <w:r>
        <w:t xml:space="preserve">Workmanship regarding suspension and braking systems was rated highly. The</w:t>
      </w:r>
      <w:r>
        <w:t xml:space="preserve"> </w:t>
      </w:r>
      <w:r>
        <w:rPr>
          <w:bCs/>
          <w:b/>
        </w:rPr>
        <w:t xml:space="preserve">Mechanic</w:t>
      </w:r>
      <w:r>
        <w:t xml:space="preserve"> </w:t>
      </w:r>
      <w:r>
        <w:t xml:space="preserve">showed particular aptitude in addressing wear and tear caused by London's stop-start traffic conditions. The use of OEM (Original Equipment Manufacturer) parts was prioritized, which aligns with the high standards expected by clients in this region.</w:t>
      </w:r>
    </w:p>
    <w:bookmarkEnd w:id="25"/>
    <w:bookmarkEnd w:id="26"/>
    <w:bookmarkStart w:id="27" w:name="regulatory-and-environmental-compliance"/>
    <w:p>
      <w:pPr>
        <w:pStyle w:val="Heading2"/>
      </w:pPr>
      <w:r>
        <w:t xml:space="preserve">4. Regulatory and Environmental Compliance</w:t>
      </w:r>
    </w:p>
    <w:p>
      <w:pPr>
        <w:pStyle w:val="FirstParagraph"/>
      </w:pPr>
      <w:r>
        <w:t xml:space="preserve">Operating as a</w:t>
      </w:r>
      <w:r>
        <w:t xml:space="preserve"> </w:t>
      </w:r>
      <w:r>
        <w:rPr>
          <w:bCs/>
          <w:b/>
        </w:rPr>
        <w:t xml:space="preserve">Mechanic</w:t>
      </w:r>
      <w:r>
        <w:t xml:space="preserve"> </w:t>
      </w:r>
      <w:r>
        <w:t xml:space="preserve">in the</w:t>
      </w:r>
      <w:r>
        <w:t xml:space="preserve"> </w:t>
      </w:r>
      <w:r>
        <w:rPr>
          <w:bCs/>
          <w:b/>
        </w:rPr>
        <w:t xml:space="preserve">United Kingdom London</w:t>
      </w:r>
      <w:r>
        <w:t xml:space="preserve"> </w:t>
      </w:r>
      <w:r>
        <w:t xml:space="preserve">area requires strict adherence to environmental laws. This</w:t>
      </w:r>
      <w:r>
        <w:t xml:space="preserve"> </w:t>
      </w:r>
      <w:r>
        <w:rPr>
          <w:bCs/>
          <w:b/>
        </w:rPr>
        <w:t xml:space="preserve">Peer Review Report</w:t>
      </w:r>
      <w:r>
        <w:t xml:space="preserve"> </w:t>
      </w:r>
      <w:r>
        <w:t xml:space="preserve">highlights the following observations:</w:t>
      </w:r>
    </w:p>
    <w:p>
      <w:pPr>
        <w:numPr>
          <w:ilvl w:val="0"/>
          <w:numId w:val="1001"/>
        </w:numPr>
        <w:pStyle w:val="Compact"/>
      </w:pPr>
      <w:r>
        <w:rPr>
          <w:bCs/>
          <w:b/>
        </w:rPr>
        <w:t xml:space="preserve">Waste Oil Disposal:</w:t>
      </w:r>
      <w:r>
        <w:t xml:space="preserve"> </w:t>
      </w:r>
      <w:r>
        <w:t xml:space="preserve">The</w:t>
      </w:r>
      <w:r>
        <w:t xml:space="preserve"> </w:t>
      </w:r>
      <w:r>
        <w:rPr>
          <w:bCs/>
          <w:b/>
        </w:rPr>
        <w:t xml:space="preserve">Mechanic</w:t>
      </w:r>
      <w:r>
        <w:t xml:space="preserve"> </w:t>
      </w:r>
      <w:r>
        <w:t xml:space="preserve">correctly utilized licensed waste carriers for oil disposal, maintaining accurate transfer notes as required by UK law.</w:t>
      </w:r>
    </w:p>
    <w:p>
      <w:pPr>
        <w:numPr>
          <w:ilvl w:val="0"/>
          <w:numId w:val="1001"/>
        </w:numPr>
        <w:pStyle w:val="Compact"/>
      </w:pPr>
      <w:r>
        <w:rPr>
          <w:bCs/>
          <w:b/>
        </w:rPr>
        <w:t xml:space="preserve">Emissions Testing:</w:t>
      </w:r>
      <w:r>
        <w:t xml:space="preserve"> </w:t>
      </w:r>
      <w:r>
        <w:t xml:space="preserve">The workshop is equipped for MOT testing. The</w:t>
      </w:r>
      <w:r>
        <w:t xml:space="preserve"> </w:t>
      </w:r>
      <w:r>
        <w:rPr>
          <w:bCs/>
          <w:b/>
        </w:rPr>
        <w:t xml:space="preserve">Mechanic</w:t>
      </w:r>
      <w:r>
        <w:t xml:space="preserve"> </w:t>
      </w:r>
      <w:r>
        <w:t xml:space="preserve">demonstrated knowledge of the current DVSA (Driver and Vehicle Standards Agency) guidelines. However, further training is recommended on the specific particulate filter checks relevant to diesel vehicles operating within London's congestion zones.</w:t>
      </w:r>
    </w:p>
    <w:p>
      <w:pPr>
        <w:numPr>
          <w:ilvl w:val="0"/>
          <w:numId w:val="1001"/>
        </w:numPr>
        <w:pStyle w:val="Compact"/>
      </w:pPr>
      <w:r>
        <w:rPr>
          <w:bCs/>
          <w:b/>
        </w:rPr>
        <w:t xml:space="preserve">ULEZ Awareness:</w:t>
      </w:r>
      <w:r>
        <w:t xml:space="preserve"> </w:t>
      </w:r>
      <w:r>
        <w:t xml:space="preserve">The</w:t>
      </w:r>
      <w:r>
        <w:t xml:space="preserve"> </w:t>
      </w:r>
      <w:r>
        <w:rPr>
          <w:bCs/>
          <w:b/>
        </w:rPr>
        <w:t xml:space="preserve">Mechanic</w:t>
      </w:r>
      <w:r>
        <w:t xml:space="preserve"> </w:t>
      </w:r>
      <w:r>
        <w:t xml:space="preserve">must improve communication regarding ULEZ compliance. Several customer files indicated a lack of clear advice on whether repaired vehicles met the Euro 6 standards necessary for driving in central London without incurring daily charges.</w:t>
      </w:r>
    </w:p>
    <w:bookmarkEnd w:id="27"/>
    <w:bookmarkStart w:id="28" w:name="health-and-safety-standards"/>
    <w:p>
      <w:pPr>
        <w:pStyle w:val="Heading2"/>
      </w:pPr>
      <w:r>
        <w:t xml:space="preserve">5. Health and Safety Standards</w:t>
      </w:r>
    </w:p>
    <w:p>
      <w:pPr>
        <w:pStyle w:val="FirstParagraph"/>
      </w:pPr>
      <w:r>
        <w:t xml:space="preserve">The workshop environment was inspected against the Health and Safety at Work etc. Act 1974. The</w:t>
      </w:r>
      <w:r>
        <w:t xml:space="preserve"> </w:t>
      </w:r>
      <w:r>
        <w:rPr>
          <w:bCs/>
          <w:b/>
        </w:rPr>
        <w:t xml:space="preserve">Mechanic</w:t>
      </w:r>
      <w:r>
        <w:t xml:space="preserve"> </w:t>
      </w:r>
      <w:r>
        <w:t xml:space="preserve">consistently wore appropriate Personal Protective Equipment (PPE). The layout of the workshop, while compact due to the high cost of commercial space in</w:t>
      </w:r>
      <w:r>
        <w:t xml:space="preserve"> </w:t>
      </w:r>
      <w:r>
        <w:rPr>
          <w:bCs/>
          <w:b/>
        </w:rPr>
        <w:t xml:space="preserve">United Kingdom London</w:t>
      </w:r>
      <w:r>
        <w:t xml:space="preserve">, was organized efficiently. Fire safety equipment was accessible and up to date.</w:t>
      </w:r>
    </w:p>
    <w:p>
      <w:pPr>
        <w:pStyle w:val="BodyText"/>
      </w:pPr>
      <w:r>
        <w:t xml:space="preserve">One area of concern identified in this</w:t>
      </w:r>
      <w:r>
        <w:t xml:space="preserve"> </w:t>
      </w:r>
      <w:r>
        <w:rPr>
          <w:bCs/>
          <w:b/>
        </w:rPr>
        <w:t xml:space="preserve">Peer Review Report</w:t>
      </w:r>
      <w:r>
        <w:t xml:space="preserve"> </w:t>
      </w:r>
      <w:r>
        <w:t xml:space="preserve">is the storage of flammable materials. Given the dense urban environment of London, fire risk management must be impeccable. The</w:t>
      </w:r>
      <w:r>
        <w:t xml:space="preserve"> </w:t>
      </w:r>
      <w:r>
        <w:rPr>
          <w:bCs/>
          <w:b/>
        </w:rPr>
        <w:t xml:space="preserve">Mechanic</w:t>
      </w:r>
      <w:r>
        <w:t xml:space="preserve"> </w:t>
      </w:r>
      <w:r>
        <w:t xml:space="preserve">is advised to upgrade the ventilation system in the paint and chemical storage area to meet the latest local council regulations.</w:t>
      </w:r>
    </w:p>
    <w:bookmarkEnd w:id="28"/>
    <w:bookmarkStart w:id="29" w:name="customer-service-and-professionalism"/>
    <w:p>
      <w:pPr>
        <w:pStyle w:val="Heading2"/>
      </w:pPr>
      <w:r>
        <w:t xml:space="preserve">6. Customer Service and Professionalism</w:t>
      </w:r>
    </w:p>
    <w:p>
      <w:pPr>
        <w:pStyle w:val="FirstParagraph"/>
      </w:pPr>
      <w:r>
        <w:t xml:space="preserve">The</w:t>
      </w:r>
      <w:r>
        <w:t xml:space="preserve"> </w:t>
      </w:r>
      <w:r>
        <w:rPr>
          <w:bCs/>
          <w:b/>
        </w:rPr>
        <w:t xml:space="preserve">Mechanic</w:t>
      </w:r>
      <w:r>
        <w:t xml:space="preserve"> </w:t>
      </w:r>
      <w:r>
        <w:t xml:space="preserve">exhibited a professional demeanor, reflecting the multicultural nature of</w:t>
      </w:r>
      <w:r>
        <w:t xml:space="preserve"> </w:t>
      </w:r>
      <w:r>
        <w:rPr>
          <w:bCs/>
          <w:b/>
        </w:rPr>
        <w:t xml:space="preserve">United Kingdom London</w:t>
      </w:r>
      <w:r>
        <w:t xml:space="preserve">. Communication was clear, and estimates were provided transparently. The ability to explain complex mechanical issues in layman's terms was noted as a strong point. However, turnaround times for certain repairs were slower than the industry average for London, potentially due to supply chain logistics or scheduling inefficiencies.</w:t>
      </w:r>
    </w:p>
    <w:bookmarkEnd w:id="29"/>
    <w:bookmarkStart w:id="30" w:name="overall-rating"/>
    <w:p>
      <w:pPr>
        <w:pStyle w:val="Heading2"/>
      </w:pPr>
      <w:r>
        <w:t xml:space="preserve">7. Overall Rating</w:t>
      </w:r>
    </w:p>
    <w:p>
      <w:pPr>
        <w:pStyle w:val="FirstParagraph"/>
      </w:pPr>
      <w:r>
        <w:t xml:space="preserve">Technical Skill:</w:t>
      </w:r>
      <w:r>
        <w:t xml:space="preserve"> </w:t>
      </w:r>
      <w:r>
        <w:t xml:space="preserve">4.5 / 5.0</w:t>
      </w:r>
    </w:p>
    <w:p>
      <w:pPr>
        <w:pStyle w:val="BodyText"/>
      </w:pPr>
      <w:r>
        <w:t xml:space="preserve">Safety Compliance:</w:t>
      </w:r>
      <w:r>
        <w:t xml:space="preserve"> </w:t>
      </w:r>
      <w:r>
        <w:t xml:space="preserve">4.0 / 5.0</w:t>
      </w:r>
    </w:p>
    <w:p>
      <w:pPr>
        <w:pStyle w:val="BodyText"/>
      </w:pPr>
      <w:r>
        <w:t xml:space="preserve">Environmental Awareness (London Specific):</w:t>
      </w:r>
      <w:r>
        <w:t xml:space="preserve"> </w:t>
      </w:r>
      <w:r>
        <w:t xml:space="preserve">3.5 / 5.0</w:t>
      </w:r>
    </w:p>
    <w:p>
      <w:pPr>
        <w:pStyle w:val="BodyText"/>
      </w:pPr>
      <w:r>
        <w:t xml:space="preserve">Customer Communication:</w:t>
      </w:r>
      <w:r>
        <w:t xml:space="preserve"> </w:t>
      </w:r>
      <w:r>
        <w:t xml:space="preserve">4.5 / 5.0</w:t>
      </w:r>
    </w:p>
    <w:p>
      <w:pPr>
        <w:pStyle w:val="BodyText"/>
      </w:pPr>
      <w:r>
        <w:t xml:space="preserve">Overall Score:</w:t>
      </w:r>
      <w:r>
        <w:t xml:space="preserve"> </w:t>
      </w:r>
      <w:r>
        <w:t xml:space="preserve">4.1 / 5.0</w:t>
      </w:r>
    </w:p>
    <w:bookmarkEnd w:id="30"/>
    <w:bookmarkStart w:id="31" w:name="recommendations"/>
    <w:p>
      <w:pPr>
        <w:pStyle w:val="Heading2"/>
      </w:pPr>
      <w:r>
        <w:t xml:space="preserve">8.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Mechanic</w:t>
      </w:r>
      <w:r>
        <w:t xml:space="preserve"> </w:t>
      </w:r>
      <w:r>
        <w:t xml:space="preserve">to enhance their standing in the</w:t>
      </w:r>
      <w:r>
        <w:t xml:space="preserve"> </w:t>
      </w:r>
      <w:r>
        <w:rPr>
          <w:bCs/>
          <w:b/>
        </w:rPr>
        <w:t xml:space="preserve">United Kingdom London</w:t>
      </w:r>
      <w:r>
        <w:t xml:space="preserve"> </w:t>
      </w:r>
      <w:r>
        <w:t xml:space="preserve">market:</w:t>
      </w:r>
    </w:p>
    <w:p>
      <w:pPr>
        <w:numPr>
          <w:ilvl w:val="0"/>
          <w:numId w:val="1002"/>
        </w:numPr>
        <w:pStyle w:val="Compact"/>
      </w:pPr>
      <w:r>
        <w:t xml:space="preserve">Undertake certified training in Electric Vehicle (EV) and Hybrid maintenance to meet the growing demand in London.</w:t>
      </w:r>
    </w:p>
    <w:p>
      <w:pPr>
        <w:numPr>
          <w:ilvl w:val="0"/>
          <w:numId w:val="1002"/>
        </w:numPr>
        <w:pStyle w:val="Compact"/>
      </w:pPr>
      <w:r>
        <w:t xml:space="preserve">Implement a mandatory checklist for ULEZ/LEZ compliance advice for every customer interaction.</w:t>
      </w:r>
    </w:p>
    <w:p>
      <w:pPr>
        <w:numPr>
          <w:ilvl w:val="0"/>
          <w:numId w:val="1002"/>
        </w:numPr>
        <w:pStyle w:val="Compact"/>
      </w:pPr>
      <w:r>
        <w:t xml:space="preserve">Upgrade workshop ventilation systems to ensure full compliance with London borough fire safety regulations.</w:t>
      </w:r>
    </w:p>
    <w:p>
      <w:pPr>
        <w:numPr>
          <w:ilvl w:val="0"/>
          <w:numId w:val="1002"/>
        </w:numPr>
        <w:pStyle w:val="Compact"/>
      </w:pPr>
      <w:r>
        <w:t xml:space="preserve">Optimize scheduling software to reduce vehicle turnaround times, addressing the specific needs of London commuters who rely heavily on their vehicles.</w:t>
      </w:r>
    </w:p>
    <w:bookmarkEnd w:id="31"/>
    <w:bookmarkStart w:id="32" w:name="conclusion"/>
    <w:p>
      <w:pPr>
        <w:pStyle w:val="Heading2"/>
      </w:pPr>
      <w:r>
        <w:t xml:space="preserve">9. Conclusion</w:t>
      </w:r>
    </w:p>
    <w:p>
      <w:pPr>
        <w:pStyle w:val="FirstParagraph"/>
      </w:pPr>
      <w:r>
        <w:t xml:space="preserve">In conclusion, the subject</w:t>
      </w:r>
      <w:r>
        <w:t xml:space="preserve"> </w:t>
      </w:r>
      <w:r>
        <w:rPr>
          <w:bCs/>
          <w:b/>
        </w:rPr>
        <w:t xml:space="preserve">Mechanic</w:t>
      </w:r>
      <w:r>
        <w:t xml:space="preserve"> </w:t>
      </w:r>
      <w:r>
        <w:t xml:space="preserve">demonstrates a strong foundation of technical skills and professionalism suitable for the demanding environment of</w:t>
      </w:r>
      <w:r>
        <w:t xml:space="preserve"> </w:t>
      </w:r>
      <w:r>
        <w:rPr>
          <w:bCs/>
          <w:b/>
        </w:rPr>
        <w:t xml:space="preserve">United Kingdom London</w:t>
      </w:r>
      <w:r>
        <w:t xml:space="preserve">. While there are minor deficiencies regarding environmental regulations and emerging automotive technologies, these are rectifiable through targeted training and procedural updates. This</w:t>
      </w:r>
      <w:r>
        <w:t xml:space="preserve"> </w:t>
      </w:r>
      <w:r>
        <w:rPr>
          <w:bCs/>
          <w:b/>
        </w:rPr>
        <w:t xml:space="preserve">Peer Review Report</w:t>
      </w:r>
      <w:r>
        <w:t xml:space="preserve"> </w:t>
      </w:r>
      <w:r>
        <w:t xml:space="preserve">serves as a roadmap for continuous improvement, ensuring the</w:t>
      </w:r>
      <w:r>
        <w:t xml:space="preserve"> </w:t>
      </w:r>
      <w:r>
        <w:rPr>
          <w:bCs/>
          <w:b/>
        </w:rPr>
        <w:t xml:space="preserve">Mechanic</w:t>
      </w:r>
      <w:r>
        <w:t xml:space="preserve"> </w:t>
      </w:r>
      <w:r>
        <w:t xml:space="preserve">remains competitive and compliant within the UK's capital city.</w:t>
      </w:r>
    </w:p>
    <w:bookmarkEnd w:id="32"/>
    <w:p>
      <w:pPr>
        <w:pStyle w:val="BodyText"/>
      </w:pPr>
      <w:r>
        <w:rPr>
          <w:bCs/>
          <w:b/>
        </w:rPr>
        <w:t xml:space="preserve">Reviewed By:</w:t>
      </w:r>
      <w:r>
        <w:br/>
      </w:r>
      <w:r>
        <w:t xml:space="preserve">Senior Automotive Auditor</w:t>
      </w:r>
      <w:r>
        <w:br/>
      </w:r>
      <w:r>
        <w:t xml:space="preserve">London Guild of Trades</w:t>
      </w:r>
    </w:p>
    <w:p>
      <w:pPr>
        <w:pStyle w:val="BodyText"/>
      </w:pPr>
      <w:r>
        <w:rPr>
          <w:bCs/>
          <w:b/>
        </w:rPr>
        <w:t xml:space="preserve">Reviewed By:</w:t>
      </w:r>
      <w:r>
        <w:br/>
      </w:r>
      <w:r>
        <w:t xml:space="preserve">Lead Quality Inspector</w:t>
      </w:r>
      <w:r>
        <w:br/>
      </w:r>
      <w:r>
        <w:t xml:space="preserve">UK Automotive Standards Board</w:t>
      </w:r>
    </w:p>
    <w:p>
      <w:pPr>
        <w:pStyle w:val="BodyText"/>
      </w:pPr>
      <w:r>
        <w:t xml:space="preserve">© 2023 Peer Review Services UK.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London</dc:title>
  <dc:creator/>
  <dc:language>en</dc:language>
  <cp:keywords/>
  <dcterms:created xsi:type="dcterms:W3CDTF">2026-10-10T05:54:24Z</dcterms:created>
  <dcterms:modified xsi:type="dcterms:W3CDTF">2026-10-10T05:54:24Z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