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Venezuela</w:t>
      </w:r>
      <w:r>
        <w:t xml:space="preserve"> </w:t>
      </w:r>
      <w:r>
        <w:t xml:space="preserve">Caracas</w:t>
      </w:r>
    </w:p>
    <w:p>
      <w:pPr>
        <w:pStyle w:val="FirstParagraph"/>
      </w:pPr>
      <w:r>
        <w:rPr>
          <w:bCs/>
          <w:b/>
        </w:rPr>
        <w:t xml:space="preserve">Document Type:</w:t>
      </w:r>
      <w:r>
        <w:t xml:space="preserve"> </w:t>
      </w:r>
      <w:r>
        <w:t xml:space="preserve">Peer Review Report</w:t>
      </w:r>
    </w:p>
    <w:p>
      <w:pPr>
        <w:pStyle w:val="BodyText"/>
      </w:pPr>
      <w:r>
        <w:rPr>
          <w:bCs/>
          <w:b/>
        </w:rPr>
        <w:t xml:space="preserve">Subject:</w:t>
      </w:r>
      <w:r>
        <w:t xml:space="preserve"> </w:t>
      </w:r>
      <w:r>
        <w:t xml:space="preserve">Professional Competency and Operational Standards of Automotive Mechanic Services</w:t>
      </w:r>
    </w:p>
    <w:p>
      <w:pPr>
        <w:pStyle w:val="BodyText"/>
      </w:pPr>
      <w:r>
        <w:rPr>
          <w:bCs/>
          <w:b/>
        </w:rPr>
        <w:t xml:space="preserve">Location:</w:t>
      </w:r>
      <w:r>
        <w:t xml:space="preserve"> </w:t>
      </w:r>
      <w:r>
        <w:t xml:space="preserve">Venezuela Caracas Metropolitan Area</w:t>
      </w:r>
    </w:p>
    <w:p>
      <w:pPr>
        <w:pStyle w:val="BodyText"/>
      </w:pPr>
      <w:r>
        <w:rPr>
          <w:bCs/>
          <w:b/>
        </w:rPr>
        <w:t xml:space="preserve">Date:</w:t>
      </w:r>
      <w:r>
        <w:t xml:space="preserve"> </w:t>
      </w:r>
      <w:r>
        <w:t xml:space="preserve">October 26, 2023</w:t>
      </w:r>
    </w:p>
    <w:p>
      <w:pPr>
        <w:pStyle w:val="BodyText"/>
      </w:pPr>
      <w:r>
        <w:rPr>
          <w:bCs/>
          <w:b/>
        </w:rPr>
        <w:t xml:space="preserve">Reviewers:</w:t>
      </w:r>
      <w:r>
        <w:t xml:space="preserve"> </w:t>
      </w:r>
      <w:r>
        <w:t xml:space="preserve">Independent Automotive Engineering Panel</w:t>
      </w:r>
    </w:p>
    <w:bookmarkStart w:id="27" w:name="Xb59ba4ff25791fa3b123d58bbb646b3d5189969"/>
    <w:p>
      <w:pPr>
        <w:pStyle w:val="Heading1"/>
      </w:pPr>
      <w:r>
        <w:t xml:space="preserve">Peer Review Report: Mechanic Services in Venezuela Caracas</w:t>
      </w:r>
    </w:p>
    <w:bookmarkStart w:id="20" w:name="executive-summary"/>
    <w:p>
      <w:pPr>
        <w:pStyle w:val="Heading2"/>
      </w:pPr>
      <w:r>
        <w:t xml:space="preserve">1. Executive Summary</w:t>
      </w:r>
    </w:p>
    <w:p>
      <w:pPr>
        <w:pStyle w:val="FirstParagraph"/>
      </w:pPr>
      <w:r>
        <w:t xml:space="preserve">This Peer Review Report evaluates the current state, technical proficiency, and operational reliability of the Mechanic profession within the urban landscape of Venezuela Caracas. The automotive sector in Caracas faces unique challenges due to economic volatility, supply chain disruptions, and a diverse fleet of aging vehicles. This report aims to provide a factual assessment of how local mechanics adapt to these conditions, the quality of repairs performed, and the adherence to safety and technical standards. The findings indicate a high level of resourcefulness among mechanics in Caracas, though significant gaps remain in standardized diagnostic procedures and parts quality control.</w:t>
      </w:r>
    </w:p>
    <w:bookmarkEnd w:id="20"/>
    <w:bookmarkStart w:id="21" w:name="introduction-and-context"/>
    <w:p>
      <w:pPr>
        <w:pStyle w:val="Heading2"/>
      </w:pPr>
      <w:r>
        <w:t xml:space="preserve">2. Introduction and Context</w:t>
      </w:r>
    </w:p>
    <w:p>
      <w:pPr>
        <w:pStyle w:val="FirstParagraph"/>
      </w:pPr>
      <w:r>
        <w:t xml:space="preserve">The role of the Mechanic in Venezuela Caracas is critical to the city's mobility infrastructure. With a vehicle population that includes a wide range of models from the 1980s to the present day, the demand for specialized repair skills is exceptionally high. This review focuses on the technical capabilities of mechanics operating in key districts such as Chacao, El Hatillo, and the central zones of Caracas. The assessment considers the impact of local economic conditions on the availability of tools, genuine spare parts, and training resources.</w:t>
      </w:r>
    </w:p>
    <w:p>
      <w:pPr>
        <w:pStyle w:val="BodyText"/>
      </w:pPr>
      <w:r>
        <w:t xml:space="preserve">The primary objective of this Peer Review Report is to analyze whether the current practices of mechanics in Caracas meet international safety standards while effectively addressing the specific mechanical needs of the local vehicle fleet.</w:t>
      </w:r>
    </w:p>
    <w:bookmarkEnd w:id="21"/>
    <w:bookmarkStart w:id="22" w:name="technical-competency-assessment"/>
    <w:p>
      <w:pPr>
        <w:pStyle w:val="Heading2"/>
      </w:pPr>
      <w:r>
        <w:t xml:space="preserve">3. Technical Competency Assessment</w:t>
      </w:r>
    </w:p>
    <w:p>
      <w:pPr>
        <w:pStyle w:val="FirstParagraph"/>
      </w:pPr>
      <w:r>
        <w:rPr>
          <w:bCs/>
          <w:b/>
        </w:rPr>
        <w:t xml:space="preserve">3.1 Diagnostic Skills:</w:t>
      </w:r>
      <w:r>
        <w:t xml:space="preserve"> </w:t>
      </w:r>
      <w:r>
        <w:t xml:space="preserve">Mechanics in Caracas demonstrate advanced diagnostic abilities, particularly in engine tuning and electrical system troubleshooting. Due to the scarcity of original equipment manufacturer (OEM) parts, mechanics have developed expertise in improvising solutions and adapting components from different vehicle models. However, the use of modern computerized diagnostic tools is inconsistent. While high-end workshops in affluent areas of Caracas utilize up-to-date scanners, many independent mechanics rely on manual diagnostics, which can lead to inaccuracies in complex electronic systems.</w:t>
      </w:r>
    </w:p>
    <w:p>
      <w:pPr>
        <w:pStyle w:val="BodyText"/>
      </w:pPr>
      <w:r>
        <w:rPr>
          <w:bCs/>
          <w:b/>
        </w:rPr>
        <w:t xml:space="preserve">3.2 Repair Quality:</w:t>
      </w:r>
      <w:r>
        <w:t xml:space="preserve"> </w:t>
      </w:r>
      <w:r>
        <w:t xml:space="preserve">The quality of mechanical repairs varies significantly. In general, engine overhauls and transmission repairs are performed with a high degree of skill. Mechanics in Caracas are well-versed in handling carburetor adjustments and fuel system modifications, which are necessary due to fluctuations in fuel quality. However, bodywork and alignment services often lack precision, partly due to outdated equipment.</w:t>
      </w:r>
    </w:p>
    <w:p>
      <w:pPr>
        <w:pStyle w:val="BodyText"/>
      </w:pPr>
      <w:r>
        <w:rPr>
          <w:bCs/>
          <w:b/>
        </w:rPr>
        <w:t xml:space="preserve">3.3 Adaptability:</w:t>
      </w:r>
      <w:r>
        <w:t xml:space="preserve"> </w:t>
      </w:r>
      <w:r>
        <w:t xml:space="preserve">A standout feature of the Mechanic profession in this region is adaptability. Mechanics frequently modify vehicles to run on alternative fuels or to accommodate parts shortages. This ingenuity is a vital asset but requires careful oversight to ensure that modifications do not compromise vehicle safety or emissions standards.</w:t>
      </w:r>
    </w:p>
    <w:bookmarkEnd w:id="22"/>
    <w:bookmarkStart w:id="23" w:name="operational-standards-and-safety"/>
    <w:p>
      <w:pPr>
        <w:pStyle w:val="Heading2"/>
      </w:pPr>
      <w:r>
        <w:t xml:space="preserve">4. Operational Standards and Safety</w:t>
      </w:r>
    </w:p>
    <w:p>
      <w:pPr>
        <w:pStyle w:val="FirstParagraph"/>
      </w:pPr>
      <w:r>
        <w:rPr>
          <w:bCs/>
          <w:b/>
        </w:rPr>
        <w:t xml:space="preserve">4.1 Workshop Conditions:</w:t>
      </w:r>
      <w:r>
        <w:t xml:space="preserve"> </w:t>
      </w:r>
      <w:r>
        <w:t xml:space="preserve">Many workshops in Caracas operate in informal settings with limited ventilation and safety equipment. This Peer Review Report highlights the need for improved occupational health and safety standards. While mechanics are skilled, the lack of proper lifting equipment, fire suppression systems, and personal protective equipment (PPE) poses risks to both workers and customers.</w:t>
      </w:r>
    </w:p>
    <w:p>
      <w:pPr>
        <w:pStyle w:val="BodyText"/>
      </w:pPr>
      <w:r>
        <w:rPr>
          <w:bCs/>
          <w:b/>
        </w:rPr>
        <w:t xml:space="preserve">4.2 Parts Sourcing:</w:t>
      </w:r>
      <w:r>
        <w:t xml:space="preserve"> </w:t>
      </w:r>
      <w:r>
        <w:t xml:space="preserve">The availability of genuine parts is a major concern. Mechanics in Venezuela Caracas often source components from informal markets, where counterfeit or substandard parts are prevalent. This affects the longevity and reliability of repairs. It is recommended that mechanics establish verified supply chains and educate customers on the importance of quality parts.</w:t>
      </w:r>
    </w:p>
    <w:p>
      <w:pPr>
        <w:pStyle w:val="BodyText"/>
      </w:pPr>
      <w:r>
        <w:rPr>
          <w:bCs/>
          <w:b/>
        </w:rPr>
        <w:t xml:space="preserve">4.3 Environmental Compliance:</w:t>
      </w:r>
      <w:r>
        <w:t xml:space="preserve"> </w:t>
      </w:r>
      <w:r>
        <w:t xml:space="preserve">Waste management practices, particularly regarding oil, batteries, and hazardous fluids, are inconsistent. Many workshops do not adhere to environmental regulations, leading to potential contamination. Improved protocols for recycling and disposal are essential for sustainable operations in Caracas.</w:t>
      </w:r>
    </w:p>
    <w:bookmarkEnd w:id="23"/>
    <w:bookmarkStart w:id="24" w:name="customer-service-and-transparency"/>
    <w:p>
      <w:pPr>
        <w:pStyle w:val="Heading2"/>
      </w:pPr>
      <w:r>
        <w:t xml:space="preserve">5. Customer Service and Transparency</w:t>
      </w:r>
    </w:p>
    <w:p>
      <w:pPr>
        <w:pStyle w:val="FirstParagraph"/>
      </w:pPr>
      <w:r>
        <w:t xml:space="preserve">Communication between mechanics and customers is generally direct but lacks formal documentation. Estimates are often verbal, and detailed invoices are not always provided. This can lead to disputes over pricing and the scope of work. To enhance trust, mechanics in Caracas should adopt standardized service agreements and transparent pricing models.</w:t>
      </w:r>
    </w:p>
    <w:p>
      <w:pPr>
        <w:pStyle w:val="BodyText"/>
      </w:pPr>
      <w:r>
        <w:t xml:space="preserve">Customer satisfaction is high when repairs are completed promptly and effectively, but delays due to parts shortages are common. Mechanics who maintain clear communication about these challenges tend to retain customer loyalty.</w:t>
      </w:r>
    </w:p>
    <w:bookmarkEnd w:id="24"/>
    <w:bookmarkStart w:id="25" w:name="recommendations"/>
    <w:p>
      <w:pPr>
        <w:pStyle w:val="Heading2"/>
      </w:pPr>
      <w:r>
        <w:t xml:space="preserve">6. Recommendations</w:t>
      </w:r>
    </w:p>
    <w:p>
      <w:pPr>
        <w:numPr>
          <w:ilvl w:val="0"/>
          <w:numId w:val="1001"/>
        </w:numPr>
        <w:pStyle w:val="Compact"/>
      </w:pPr>
      <w:r>
        <w:rPr>
          <w:bCs/>
          <w:b/>
        </w:rPr>
        <w:t xml:space="preserve">Standardized Training:</w:t>
      </w:r>
      <w:r>
        <w:t xml:space="preserve"> </w:t>
      </w:r>
      <w:r>
        <w:t xml:space="preserve">Implement continuous professional development programs focused on modern diagnostic tools and safety protocols.</w:t>
      </w:r>
    </w:p>
    <w:p>
      <w:pPr>
        <w:numPr>
          <w:ilvl w:val="0"/>
          <w:numId w:val="1001"/>
        </w:numPr>
        <w:pStyle w:val="Compact"/>
      </w:pPr>
      <w:r>
        <w:rPr>
          <w:bCs/>
          <w:b/>
        </w:rPr>
        <w:t xml:space="preserve">Parts Verification:</w:t>
      </w:r>
      <w:r>
        <w:t xml:space="preserve"> </w:t>
      </w:r>
      <w:r>
        <w:t xml:space="preserve">Establish a certification system for spare parts suppliers to reduce the prevalence of counterfeit components.</w:t>
      </w:r>
    </w:p>
    <w:p>
      <w:pPr>
        <w:numPr>
          <w:ilvl w:val="0"/>
          <w:numId w:val="1001"/>
        </w:numPr>
        <w:pStyle w:val="Compact"/>
      </w:pPr>
      <w:r>
        <w:rPr>
          <w:bCs/>
          <w:b/>
        </w:rPr>
        <w:t xml:space="preserve">Safety Improvements:</w:t>
      </w:r>
      <w:r>
        <w:t xml:space="preserve"> </w:t>
      </w:r>
      <w:r>
        <w:t xml:space="preserve">Invest in basic safety equipment and workshop infrastructure to protect workers and customers.</w:t>
      </w:r>
    </w:p>
    <w:p>
      <w:pPr>
        <w:numPr>
          <w:ilvl w:val="0"/>
          <w:numId w:val="1001"/>
        </w:numPr>
        <w:pStyle w:val="Compact"/>
      </w:pPr>
      <w:r>
        <w:rPr>
          <w:bCs/>
          <w:b/>
        </w:rPr>
        <w:t xml:space="preserve">Documentation:</w:t>
      </w:r>
      <w:r>
        <w:t xml:space="preserve"> </w:t>
      </w:r>
      <w:r>
        <w:t xml:space="preserve">Adopt formal service records and invoices to improve transparency and accountability.</w:t>
      </w:r>
    </w:p>
    <w:p>
      <w:pPr>
        <w:numPr>
          <w:ilvl w:val="0"/>
          <w:numId w:val="1001"/>
        </w:numPr>
        <w:pStyle w:val="Compact"/>
      </w:pPr>
      <w:r>
        <w:rPr>
          <w:bCs/>
          <w:b/>
        </w:rPr>
        <w:t xml:space="preserve">Environmental Practices:</w:t>
      </w:r>
      <w:r>
        <w:t xml:space="preserve"> </w:t>
      </w:r>
      <w:r>
        <w:t xml:space="preserve">Enforce proper disposal methods for hazardous materials to minimize environmental impact in Caracas.</w:t>
      </w:r>
    </w:p>
    <w:bookmarkEnd w:id="25"/>
    <w:bookmarkStart w:id="26" w:name="conclusion"/>
    <w:p>
      <w:pPr>
        <w:pStyle w:val="Heading2"/>
      </w:pPr>
      <w:r>
        <w:t xml:space="preserve">7. Conclusion</w:t>
      </w:r>
    </w:p>
    <w:p>
      <w:pPr>
        <w:pStyle w:val="FirstParagraph"/>
      </w:pPr>
      <w:r>
        <w:t xml:space="preserve">This Peer Review Report concludes that the Mechanic profession in Venezuela Caracas is characterized by exceptional technical adaptability and resilience. Despite significant challenges related to parts availability, economic instability, and infrastructure limitations, mechanics in Caracas continue to provide essential services that keep the city moving. However, to ensure long-term reliability, safety, and customer trust, there is a pressing need for improved standards in diagnostics, parts quality, workplace safety, and environmental compliance. By addressing these areas, the automotive repair sector in Caracas can achieve higher levels of professionalism and sustainability.</w:t>
      </w:r>
    </w:p>
    <w:bookmarkEnd w:id="26"/>
    <w:p>
      <w:pPr>
        <w:pStyle w:val="BodyText"/>
      </w:pPr>
      <w:r>
        <w:rPr>
          <w:bCs/>
          <w:b/>
        </w:rPr>
        <w:t xml:space="preserve">Prepared by:</w:t>
      </w:r>
      <w:r>
        <w:t xml:space="preserve"> </w:t>
      </w:r>
      <w:r>
        <w:t xml:space="preserve">Independent Automotive Engineering Panel</w:t>
      </w:r>
    </w:p>
    <w:p>
      <w:pPr>
        <w:pStyle w:val="BodyText"/>
      </w:pPr>
      <w:r>
        <w:rPr>
          <w:bCs/>
          <w:b/>
        </w:rPr>
        <w:t xml:space="preserve">For:</w:t>
      </w:r>
      <w:r>
        <w:t xml:space="preserve"> </w:t>
      </w:r>
      <w:r>
        <w:t xml:space="preserve">Stakeholders in the Automotive Sector, Venezuela Caracas</w:t>
      </w:r>
    </w:p>
    <w:p>
      <w:pPr>
        <w:pStyle w:val="BodyText"/>
      </w:pPr>
      <w:r>
        <w:rPr>
          <w:bCs/>
          <w:b/>
        </w:rPr>
        <w:t xml:space="preserve">Document Status:</w:t>
      </w:r>
      <w:r>
        <w:t xml:space="preserve"> </w:t>
      </w:r>
      <w:r>
        <w:t xml:space="preserve">Final Peer Review Report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Services in Venezuela Caracas</dc:title>
  <dc:creator/>
  <dc:language>en</dc:language>
  <cp:keywords/>
  <dcterms:created xsi:type="dcterms:W3CDTF">2026-10-10T04:50:28Z</dcterms:created>
  <dcterms:modified xsi:type="dcterms:W3CDTF">2026-10-10T04:50:28Z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