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w:t>
      </w:r>
      <w:r>
        <w:t xml:space="preserve"> </w:t>
      </w:r>
      <w:r>
        <w:t xml:space="preserve">Standards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Mechanic Service Standards and Operational Practices</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Technical Quality Assurance Committee</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state of mechanic services within the bustling urban environment of Vietnam Ho Chi Minh City. As the economic hub of the nation, Ho Chi Minh City presents a unique landscape for automotive maintenance, characterized by high traffic density, diverse vehicle types, and a rapidly evolving technological infrastructure. The primary objective of this review is to assess the competency, reliability, and safety standards of local mechanics, ensuring they meet both international benchmarks and local regulatory requirements. The findings highlight significant strides in technical proficiency while identifying critical areas for improvement regarding transparency, digital integration, and environmental compliance.</w:t>
      </w:r>
    </w:p>
    <w:bookmarkEnd w:id="21"/>
    <w:bookmarkStart w:id="22" w:name="introduction-and-context"/>
    <w:p>
      <w:pPr>
        <w:pStyle w:val="Heading2"/>
      </w:pPr>
      <w:r>
        <w:t xml:space="preserve">2. Introduction and Context</w:t>
      </w:r>
    </w:p>
    <w:p>
      <w:pPr>
        <w:pStyle w:val="FirstParagraph"/>
      </w:pPr>
      <w:r>
        <w:t xml:space="preserve">The automotive sector in Vietnam Ho Chi Minh City is dynamic and essential to the city's daily operations. With millions of motorbikes and a growing number of passenger cars navigating the complex road networks of Districts 1 through 12 and surrounding areas, the demand for skilled mechanics is at an all-time high. This Peer Review Report was initiated to evaluate how well the local mechanic workforce adapts to these demands. The review focuses on three core pillars: technical expertise in modern vehicle diagnostics, adherence to safety protocols, and customer service transparency. Given the humid climate and specific road conditions of Ho Chi Minh City, mechanics must possess specialized knowledge to prevent premature wear and tear on vehicles, making their role critical to public safety and economic efficiency.</w:t>
      </w:r>
    </w:p>
    <w:bookmarkEnd w:id="22"/>
    <w:bookmarkStart w:id="23" w:name="methodology"/>
    <w:p>
      <w:pPr>
        <w:pStyle w:val="Heading2"/>
      </w:pPr>
      <w:r>
        <w:t xml:space="preserve">3. Methodology</w:t>
      </w:r>
    </w:p>
    <w:p>
      <w:pPr>
        <w:pStyle w:val="FirstParagraph"/>
      </w:pPr>
      <w:r>
        <w:t xml:space="preserve">The evaluation process involved a multi-faceted approach to ensure a holistic view of the mechanic industry in Vietnam Ho Chi Minh City. The committee conducted on-site inspections of thirty randomly selected workshops across various districts, including both independent garages and authorized dealership service centers. Additionally, structured interviews were held with fifty practicing mechanics to gauge their training levels and familiarity with modern diagnostic tools. Customer feedback was aggregated from online platforms and direct surveys to assess satisfaction rates. This data was cross-referenced with national automotive standards to provide an objective assessment of the current service landscape.</w:t>
      </w:r>
    </w:p>
    <w:bookmarkEnd w:id="23"/>
    <w:bookmarkStart w:id="24" w:name="technical-competency-and-diagnostics"/>
    <w:p>
      <w:pPr>
        <w:pStyle w:val="Heading2"/>
      </w:pPr>
      <w:r>
        <w:t xml:space="preserve">4. Technical Competency and Diagnostics</w:t>
      </w:r>
    </w:p>
    <w:p>
      <w:pPr>
        <w:pStyle w:val="FirstParagraph"/>
      </w:pPr>
      <w:r>
        <w:t xml:space="preserve">One of the most significant findings of this Peer Review Report is the varying level of technical competency among mechanics in Ho Chi Minh City. While traditional mechanical skills remain strong, particularly in engine repair and suspension work, there is a noticeable gap in the ability to diagnose complex electronic systems found in newer vehicles. Many mechanics rely on experience-based troubleshooting rather than advanced diagnostic scanners. However, authorized centers demonstrate a high proficiency in using manufacturer-specific software, ensuring accurate repairs for modern cars. The report recommends a standardized training program focused on electronic control units (ECUs) and hybrid vehicle systems to bridge this gap across the broader mechanic community in the city.</w:t>
      </w:r>
    </w:p>
    <w:bookmarkEnd w:id="24"/>
    <w:bookmarkStart w:id="25" w:name="safety-and-environmental-compliance"/>
    <w:p>
      <w:pPr>
        <w:pStyle w:val="Heading2"/>
      </w:pPr>
      <w:r>
        <w:t xml:space="preserve">5. Safety and Environmental Compliance</w:t>
      </w:r>
    </w:p>
    <w:p>
      <w:pPr>
        <w:pStyle w:val="FirstParagraph"/>
      </w:pPr>
      <w:r>
        <w:t xml:space="preserve">Safety standards within mechanic workshops in Vietnam Ho Chi Minh City show mixed results. While personal protective equipment (PPE) usage is common among technicians, workshop safety protocols regarding fire hazards and chemical storage often fall short of international standards. Furthermore, environmental compliance is a critical concern. The improper disposal of used motor oil, batteries, and coolant is prevalent in smaller, independent garages. Given Ho Chi Minh City's strict environmental regulations, this Peer Review Report emphasizes the urgent need for mechanics to adopt sustainable waste management practices. Implementing centralized recycling programs and providing training on hazardous material handling are essential steps to mitigate environmental impact and ensure regulatory compliance.</w:t>
      </w:r>
    </w:p>
    <w:bookmarkEnd w:id="25"/>
    <w:bookmarkStart w:id="26" w:name="customer-service-and-transparency"/>
    <w:p>
      <w:pPr>
        <w:pStyle w:val="Heading2"/>
      </w:pPr>
      <w:r>
        <w:t xml:space="preserve">6. Customer Service and Transparency</w:t>
      </w:r>
    </w:p>
    <w:p>
      <w:pPr>
        <w:pStyle w:val="FirstParagraph"/>
      </w:pPr>
      <w:r>
        <w:t xml:space="preserve">Transparency in pricing and service communication is a key area for improvement identified in this review. Many customers in Ho Chi Minh City report confusion regarding repair costs and the necessity of certain services. While some mechanics provide detailed explanations and written estimates, others rely on verbal agreements, leading to potential disputes. The report highlights that mechanics who utilize digital platforms for booking, tracking repairs, and providing transparent pricing receive significantly higher customer satisfaction ratings. Enhancing communication skills and adopting digital tools can greatly improve the trust between mechanics and customers, fostering a more reliable service ecosystem in the city.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stakeholders in the mechanic industry in Vietnam Ho Chi Minh City:</w:t>
      </w:r>
    </w:p>
    <w:p>
      <w:pPr>
        <w:numPr>
          <w:ilvl w:val="0"/>
          <w:numId w:val="1001"/>
        </w:numPr>
        <w:pStyle w:val="Compact"/>
      </w:pPr>
      <w:r>
        <w:rPr>
          <w:bCs/>
          <w:b/>
        </w:rPr>
        <w:t xml:space="preserve">Standardized Training:</w:t>
      </w:r>
      <w:r>
        <w:t xml:space="preserve"> </w:t>
      </w:r>
      <w:r>
        <w:t xml:space="preserve">Establish mandatory certification programs focusing on modern diagnostics and environmental safety for all practicing mechanics.</w:t>
      </w:r>
    </w:p>
    <w:p>
      <w:pPr>
        <w:numPr>
          <w:ilvl w:val="0"/>
          <w:numId w:val="1001"/>
        </w:numPr>
        <w:pStyle w:val="Compact"/>
      </w:pPr>
      <w:r>
        <w:rPr>
          <w:bCs/>
          <w:b/>
        </w:rPr>
        <w:t xml:space="preserve">Digital Integration:</w:t>
      </w:r>
      <w:r>
        <w:t xml:space="preserve"> </w:t>
      </w:r>
      <w:r>
        <w:t xml:space="preserve">Encourage the adoption of digital management systems to improve transparency, scheduling, and customer communication.</w:t>
      </w:r>
    </w:p>
    <w:p>
      <w:pPr>
        <w:numPr>
          <w:ilvl w:val="0"/>
          <w:numId w:val="1001"/>
        </w:numPr>
        <w:pStyle w:val="Compact"/>
      </w:pPr>
      <w:r>
        <w:rPr>
          <w:bCs/>
          <w:b/>
        </w:rPr>
        <w:t xml:space="preserve">Environmental Protocols:</w:t>
      </w:r>
      <w:r>
        <w:t xml:space="preserve"> </w:t>
      </w:r>
      <w:r>
        <w:t xml:space="preserve">Implement stricter enforcement of waste disposal regulations and provide resources for sustainable practices in workshops.</w:t>
      </w:r>
    </w:p>
    <w:p>
      <w:pPr>
        <w:numPr>
          <w:ilvl w:val="0"/>
          <w:numId w:val="1001"/>
        </w:numPr>
        <w:pStyle w:val="Compact"/>
      </w:pPr>
      <w:r>
        <w:rPr>
          <w:bCs/>
          <w:b/>
        </w:rPr>
        <w:t xml:space="preserve">Quality Assurance:</w:t>
      </w:r>
      <w:r>
        <w:t xml:space="preserve"> </w:t>
      </w:r>
      <w:r>
        <w:t xml:space="preserve">Create a peer-review network where mechanics can audit each other's work to maintain high standards of service and safety.</w:t>
      </w:r>
    </w:p>
    <w:bookmarkEnd w:id="27"/>
    <w:bookmarkStart w:id="28" w:name="conclusion"/>
    <w:p>
      <w:pPr>
        <w:pStyle w:val="Heading2"/>
      </w:pPr>
      <w:r>
        <w:t xml:space="preserve">8. Conclusion</w:t>
      </w:r>
    </w:p>
    <w:p>
      <w:pPr>
        <w:pStyle w:val="FirstParagraph"/>
      </w:pPr>
      <w:r>
        <w:t xml:space="preserve">In conclusion, this Peer Review Report underscores the vital role that mechanics play in the automotive ecosystem of Vietnam Ho Chi Minh City. While there are commendable levels of technical skill and dedication among many practitioners, there is a clear need for systemic improvements in training, safety, and transparency. By addressing the identified gaps and implementing the recommended strategies, the mechanic industry in Ho Chi Minh City can elevate its standards, ensuring safer roads, satisfied customers, and a sustainable future for automotive maintenance in the region. Continuous monitoring and collaboration between industry stakeholders, regulatory bodies, and educational institutions will be essential to achieving these goals.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 Standards in Ho Chi Minh City</dc:title>
  <dc:creator/>
  <dc:language>en</dc:language>
  <cp:keywords/>
  <dcterms:created xsi:type="dcterms:W3CDTF">2026-10-10T13:53:39Z</dcterms:created>
  <dcterms:modified xsi:type="dcterms:W3CDTF">2026-10-10T13:53:39Z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