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professional conduct, and project management capabilities of a Mechanical Engineer operating within the jurisdiction of Brazil Brasília. The review is conducted in accordance with the standards set forth by the Federal Council of Engineering and Agronomy (CONFEA) and the Regional Council of Engineering and Agronomy of the Federal District (CREA-DF). The primary objective is to ensure that the engineer’s work aligns with the rigorous safety, efficiency, and regulatory requirements specific to the Brazilian capital.</w:t>
      </w:r>
    </w:p>
    <w:p>
      <w:pPr>
        <w:pStyle w:val="BodyText"/>
      </w:pPr>
      <w:r>
        <w:t xml:space="preserve">Brasília, as the political and administrative heart of Brazil, hosts a unique concentration of government buildings, international embassies, and large-scale infrastructure projects. Consequently, the expectations for mechanical engineering in this region are exceptionally high. This report evaluates the engineer’s ability to navigate these complex environments while delivering innovative and compliant mechanical solutions.</w:t>
      </w:r>
    </w:p>
    <w:bookmarkEnd w:id="21"/>
    <w:bookmarkStart w:id="22" w:name="Xb8f0716bd681f86b4bcc6e289fccffc46aa81d3"/>
    <w:p>
      <w:pPr>
        <w:pStyle w:val="Heading2"/>
      </w:pPr>
      <w:r>
        <w:t xml:space="preserve">2. Technical Competence and Engineering Design</w:t>
      </w:r>
    </w:p>
    <w:p>
      <w:pPr>
        <w:pStyle w:val="FirstParagraph"/>
      </w:pPr>
      <w:r>
        <w:t xml:space="preserve">The Mechanical Engineer under review has demonstrated a robust understanding of thermodynamics, fluid mechanics, and materials science. In the context of Brazil Brasília, where the climate is characterized by distinct wet and dry seasons, the engineer’s design choices for HVAC (Heating, Ventilation, and Air Conditioning) systems are particularly noteworthy. The review highlights the engineer’s proficiency in selecting energy-efficient systems that comply with the Brazilian National Energy Conservation Program (PROCEL) and local sustainability mandates.</w:t>
      </w:r>
    </w:p>
    <w:p>
      <w:pPr>
        <w:pStyle w:val="BodyText"/>
      </w:pPr>
      <w:r>
        <w:t xml:space="preserve">Furthermore, the engineer’s work on structural integrity and mechanical systems for high-rise buildings in the Asa Norte and Asa Sul sectors reflects a deep knowledge of load-bearing calculations and vibration analysis. The use of advanced simulation software, such as ANSYS and AutoCAD, has been effectively leveraged to optimize designs, reduce material waste, and ensure long-term durability. The engineer’s adherence to ABNT (Associação Brasileira de Normas Técnicas) standards is evident in all documented projects, showcasing a commitment to technical excellence.</w:t>
      </w:r>
    </w:p>
    <w:bookmarkEnd w:id="22"/>
    <w:bookmarkStart w:id="23" w:name="Xc1bf6019d7c7f546cd756b019a9b2d8bdab0c79"/>
    <w:p>
      <w:pPr>
        <w:pStyle w:val="Heading2"/>
      </w:pPr>
      <w:r>
        <w:t xml:space="preserve">3. Regulatory Compliance and Safety Standards</w:t>
      </w:r>
    </w:p>
    <w:p>
      <w:pPr>
        <w:pStyle w:val="FirstParagraph"/>
      </w:pPr>
      <w:r>
        <w:t xml:space="preserve">A critical aspect of this Peer Review Report is the assessment of the Mechanical Engineer’s compliance with local and federal regulations. In Brazil Brasília, adherence to fire safety codes, environmental protection laws, and occupational health standards is non-negotiable. The engineer has consistently demonstrated an up-to-date knowledge of these regulations, ensuring that all mechanical installations meet the requirements of the Brasília Fire Department (CBMDF) and environmental agencies.</w:t>
      </w:r>
    </w:p>
    <w:p>
      <w:pPr>
        <w:pStyle w:val="BodyText"/>
      </w:pPr>
      <w:r>
        <w:t xml:space="preserve">The review also examined the engineer’s approach to risk management. In several projects, the engineer proactively identified potential hazards related to high-pressure systems and rotating machinery, implementing mitigation strategies that exceeded minimum legal requirements. This proactive stance not only enhances safety but also reduces the likelihood of costly downtime and legal liabilities, which is particularly important in the public sector projects prevalent in Brasília.</w:t>
      </w:r>
    </w:p>
    <w:bookmarkEnd w:id="23"/>
    <w:bookmarkStart w:id="24" w:name="project-management-and-collaboration"/>
    <w:p>
      <w:pPr>
        <w:pStyle w:val="Heading2"/>
      </w:pPr>
      <w:r>
        <w:t xml:space="preserve">4. Project Management and Collaboration</w:t>
      </w:r>
    </w:p>
    <w:p>
      <w:pPr>
        <w:pStyle w:val="FirstParagraph"/>
      </w:pPr>
      <w:r>
        <w:t xml:space="preserve">Beyond technical skills, the Mechanical Engineer’s ability to manage projects and collaborate with multidisciplinary teams is a key focus of this report. In the dynamic environment of Brazil Brasília, where projects often involve government entities, private contractors, and international stakeholders, effective communication is essential. The engineer has shown strong leadership in coordinating with architects, civil engineers, and electrical engineers to ensure seamless integration of mechanical systems.</w:t>
      </w:r>
    </w:p>
    <w:p>
      <w:pPr>
        <w:pStyle w:val="BodyText"/>
      </w:pPr>
      <w:r>
        <w:t xml:space="preserve">The review highlights the engineer’s proficiency in using project management tools to track progress, manage budgets, and meet deadlines. In one notable case, the engineer successfully led a team to complete a complex HVAC retrofit for a government building ahead of schedule, without compromising quality or safety. This achievement underscores the engineer’s ability to balance technical demands with practical constraints, a skill that is highly valued in the Brasília engineering community.</w:t>
      </w:r>
    </w:p>
    <w:bookmarkEnd w:id="24"/>
    <w:bookmarkStart w:id="25" w:name="innovation-and-sustainability"/>
    <w:p>
      <w:pPr>
        <w:pStyle w:val="Heading2"/>
      </w:pPr>
      <w:r>
        <w:t xml:space="preserve">5. Innovation and Sustainability</w:t>
      </w:r>
    </w:p>
    <w:p>
      <w:pPr>
        <w:pStyle w:val="FirstParagraph"/>
      </w:pPr>
      <w:r>
        <w:t xml:space="preserve">As Brazil Brasília continues to evolve into a model of sustainable urban development, the role of the Mechanical Engineer in promoting green technologies is increasingly important. This Peer Review Report commends the engineer for incorporating sustainable practices into their work, such as the use of renewable energy sources, water recycling systems, and energy-efficient lighting. These initiatives not only reduce the environmental impact of projects but also align with the city’s broader goals of sustainability and resilience.</w:t>
      </w:r>
    </w:p>
    <w:p>
      <w:pPr>
        <w:pStyle w:val="BodyText"/>
      </w:pPr>
      <w:r>
        <w:t xml:space="preserve">The engineer’s willingness to explore new technologies and methodologies is evident in their recent work on smart building systems. By integrating IoT (Internet of Things) sensors and automated controls, the engineer has enabled real-time monitoring and optimization of mechanical systems, leading to significant energy savings. This forward-thinking approach positions the engineer as a leader in the field of sustainable mechanical engineering in Brazil Brasília.</w:t>
      </w:r>
    </w:p>
    <w:bookmarkEnd w:id="25"/>
    <w:bookmarkStart w:id="26" w:name="areas-for-improvement"/>
    <w:p>
      <w:pPr>
        <w:pStyle w:val="Heading2"/>
      </w:pPr>
      <w:r>
        <w:t xml:space="preserve">6. Areas for Improvement</w:t>
      </w:r>
    </w:p>
    <w:p>
      <w:pPr>
        <w:pStyle w:val="FirstParagraph"/>
      </w:pPr>
      <w:r>
        <w:t xml:space="preserve">While the Mechanical Engineer has demonstrated exceptional competence in most areas, this Peer Review Report identifies a few areas for improvement. First, there is an opportunity to enhance documentation practices, particularly in the translation of technical reports into Portuguese for local stakeholders. Clear and accessible documentation is crucial for ensuring that all parties involved in a project fully understand the engineering decisions and their implications.</w:t>
      </w:r>
    </w:p>
    <w:p>
      <w:pPr>
        <w:pStyle w:val="BodyText"/>
      </w:pPr>
      <w:r>
        <w:t xml:space="preserve">Additionally, the engineer could benefit from further training in emerging areas such as artificial intelligence and machine learning applications in mechanical engineering. As these technologies become more prevalent in the industry, staying ahead of the curve will be essential for maintaining a competitive edge in the Brazil Brasília market.</w:t>
      </w:r>
    </w:p>
    <w:bookmarkEnd w:id="26"/>
    <w:bookmarkStart w:id="27" w:name="conclusion"/>
    <w:p>
      <w:pPr>
        <w:pStyle w:val="Heading2"/>
      </w:pPr>
      <w:r>
        <w:t xml:space="preserve">7. Conclusion</w:t>
      </w:r>
    </w:p>
    <w:p>
      <w:pPr>
        <w:pStyle w:val="FirstParagraph"/>
      </w:pPr>
      <w:r>
        <w:t xml:space="preserve">In conclusion, this Peer Review Report affirms that the Mechanical Engineer under review possesses the technical expertise, regulatory knowledge, and professional integrity required to excel in the challenging environment of Brazil Brasília. Their contributions to the field of mechanical engineering are significant, and their commitment to safety, sustainability, and innovation is commendable. With continued focus on documentation and emerging technologies, the engineer is well-positioned to make even greater contributions to the engineering community in the Brazilian capital.</w:t>
      </w:r>
    </w:p>
    <w:bookmarkEnd w:id="27"/>
    <w:p>
      <w:pPr>
        <w:pStyle w:val="BodyText"/>
      </w:pPr>
      <w:r>
        <w:rPr>
          <w:bCs/>
          <w:b/>
        </w:rPr>
        <w:t xml:space="preserve">Reviewed by:</w:t>
      </w:r>
    </w:p>
    <w:p>
      <w:pPr>
        <w:pStyle w:val="BodyText"/>
      </w:pPr>
      <w:r>
        <w:t xml:space="preserve">Dr. João Silva</w:t>
      </w:r>
    </w:p>
    <w:p>
      <w:pPr>
        <w:pStyle w:val="BodyText"/>
      </w:pPr>
      <w:r>
        <w:t xml:space="preserve">Senior Mechanical Engineer</w:t>
      </w:r>
    </w:p>
    <w:p>
      <w:pPr>
        <w:pStyle w:val="BodyText"/>
      </w:pPr>
      <w:r>
        <w:t xml:space="preserve">CREA-DF Registered Professional</w:t>
      </w:r>
    </w:p>
    <w:p>
      <w:pPr>
        <w:pStyle w:val="BodyText"/>
      </w:pPr>
      <w:r>
        <w:t xml:space="preserve">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Brazil Brasília</dc:title>
  <dc:creator/>
  <dc:language>en</dc:language>
  <cp:keywords/>
  <dcterms:created xsi:type="dcterms:W3CDTF">2026-10-10T08:08:57Z</dcterms:created>
  <dcterms:modified xsi:type="dcterms:W3CDTF">2026-10-10T08:08:57Z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