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Mechanical Engineer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competence, professional conduct, and project management capabilities of a Mechanical Engineer operating within the industrial landscape of São Paulo, Brazil. The review process was conducted in accordance with the ethical guidelines established by the Brazilian Council of Engineering and Agronomy (Conselho Federal de Engenharia e Agronomia - CREA) and aligns with international standards for mechanical engineering practice.</w:t>
      </w:r>
    </w:p>
    <w:p>
      <w:pPr>
        <w:pStyle w:val="BodyText"/>
      </w:pPr>
      <w:r>
        <w:t xml:space="preserve">The scope of this review encompasses the engineer's performance over the last twelve months, focusing on design integrity, thermodynamic analysis, manufacturing processes, and adherence to local safety regulations specific to the state of São Paulo. The objective is to provide a comprehensive assessment that validates the engineer's suitability for high-level responsibilities within the region's robust manufacturing and energy sectors.</w:t>
      </w:r>
    </w:p>
    <w:bookmarkEnd w:id="21"/>
    <w:bookmarkStart w:id="22" w:name="X9e102a52f816bfee98a38c4fa1d520568071c0b"/>
    <w:p>
      <w:pPr>
        <w:pStyle w:val="Heading2"/>
      </w:pPr>
      <w:r>
        <w:t xml:space="preserve">2. Technical Competence and Design Proficiency</w:t>
      </w:r>
    </w:p>
    <w:p>
      <w:pPr>
        <w:pStyle w:val="FirstParagraph"/>
      </w:pPr>
      <w:r>
        <w:t xml:space="preserve">The Mechanical Engineer under review has demonstrated exceptional proficiency in the application of fundamental engineering principles. In the context of São Paulo's diverse industrial base, which ranges from automotive manufacturing to heavy machinery, the engineer has shown a robust ability to utilize Computer-Aided Design (CAD) and Finite Element Analysis (FEA) software.</w:t>
      </w:r>
    </w:p>
    <w:p>
      <w:pPr>
        <w:pStyle w:val="BodyText"/>
      </w:pPr>
      <w:r>
        <w:t xml:space="preserve">Specific attention was paid to the engineer's work on thermal systems and fluid dynamics. The designs submitted for review exhibited a deep understanding of heat transfer mechanisms and fluid flow characteristics, ensuring optimal efficiency in industrial applications. The engineer successfully integrated sustainable design practices, a growing priority in Brazil, by selecting materials and processes that minimize environmental impact while maintaining structural integrity.</w:t>
      </w:r>
    </w:p>
    <w:p>
      <w:pPr>
        <w:pStyle w:val="BodyText"/>
      </w:pPr>
      <w:r>
        <w:t xml:space="preserve">Furthermore, the engineer's ability to interpret and apply technical standards, including those from the ABNT (Associação Brasileira de Normas Técnicas), was noted as exemplary. This adherence to local norms is critical for ensuring that mechanical systems are compliant with Brazilian regulatory requirements and safe for operation within the São Paulo metropolitan area.</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this Peer Review Report assesses the engineer's capacity to manage complex projects within the fast-paced environment of São Paulo. The engineer has consistently demonstrated strong project management skills, effectively coordinating with multidisciplinary teams including electrical engineers, technicians, and external suppliers.</w:t>
      </w:r>
    </w:p>
    <w:p>
      <w:pPr>
        <w:pStyle w:val="BodyText"/>
      </w:pPr>
      <w:r>
        <w:t xml:space="preserve">The review highlights the engineer's success in delivering projects on time and within budget constraints. This is particularly impressive given the logistical challenges often associated with large-scale industrial operations in Brazil. The engineer's ability to mitigate risks, anticipate supply chain disruptions, and implement contingency plans has contributed significantly to the operational efficiency of the projects reviewed.</w:t>
      </w:r>
    </w:p>
    <w:p>
      <w:pPr>
        <w:pStyle w:val="BodyText"/>
      </w:pPr>
      <w:r>
        <w:t xml:space="preserve">Additionally, the engineer has shown a proactive approach to continuous improvement. By analyzing production data and identifying bottlenecks in mechanical processes, the engineer has implemented solutions that have increased throughput and reduced downtime. This analytical mindset is essential for maintaining competitiveness in the Brazilian market.</w:t>
      </w:r>
    </w:p>
    <w:bookmarkEnd w:id="23"/>
    <w:bookmarkStart w:id="24" w:name="safety-ethics-and-regulatory-compliance"/>
    <w:p>
      <w:pPr>
        <w:pStyle w:val="Heading2"/>
      </w:pPr>
      <w:r>
        <w:t xml:space="preserve">4. Safety, Ethics, and Regulatory Compliance</w:t>
      </w:r>
    </w:p>
    <w:p>
      <w:pPr>
        <w:pStyle w:val="FirstParagraph"/>
      </w:pPr>
      <w:r>
        <w:t xml:space="preserve">Safety is a paramount concern in mechanical engineering, particularly in the industrial hubs of São Paulo. This report confirms that the Mechanical Engineer strictly adheres to all relevant safety protocols and regulations. The engineer has actively participated in safety audits and has implemented rigorous inspection routines to ensure that all mechanical installations meet the highest safety standards.</w:t>
      </w:r>
    </w:p>
    <w:p>
      <w:pPr>
        <w:pStyle w:val="BodyText"/>
      </w:pPr>
      <w:r>
        <w:t xml:space="preserve">Ethical conduct is another critical aspect of this review. The engineer has maintained the highest level of professional integrity, ensuring that all design decisions are made in the best interest of public safety and environmental protection. The engineer's commitment to ethical practices aligns with the code of conduct mandated by CREA, reinforcing trust among clients, colleagues, and regulatory bodies.</w:t>
      </w:r>
    </w:p>
    <w:p>
      <w:pPr>
        <w:pStyle w:val="BodyText"/>
      </w:pPr>
      <w:r>
        <w:t xml:space="preserve">The engineer has also demonstrated a thorough understanding of environmental regulations in Brazil, ensuring that mechanical systems are designed to minimize emissions and waste. This commitment to sustainability is increasingly important in São Paulo, where environmental concerns are at the forefront of industrial policy.</w:t>
      </w:r>
    </w:p>
    <w:bookmarkEnd w:id="24"/>
    <w:bookmarkStart w:id="25" w:name="communication-and-collaboration"/>
    <w:p>
      <w:pPr>
        <w:pStyle w:val="Heading2"/>
      </w:pPr>
      <w:r>
        <w:t xml:space="preserve">5. Communication and Collaboration</w:t>
      </w:r>
    </w:p>
    <w:p>
      <w:pPr>
        <w:pStyle w:val="FirstParagraph"/>
      </w:pPr>
      <w:r>
        <w:t xml:space="preserve">Effective communication is vital for the success of any engineering project. The Mechanical Engineer has exhibited excellent communication skills, both written and verbal. The engineer's technical reports are clear, concise, and well-structured, facilitating easy understanding by stakeholders with varying levels of technical expertise.</w:t>
      </w:r>
    </w:p>
    <w:p>
      <w:pPr>
        <w:pStyle w:val="BodyText"/>
      </w:pPr>
      <w:r>
        <w:t xml:space="preserve">In team settings, the engineer has fostered a collaborative environment, encouraging open dialogue and the exchange of ideas. This has led to innovative solutions and improved team cohesion. The engineer's ability to work effectively with diverse teams, including those from different cultural and professional backgrounds, is a significant asset in the multicultural environment of São Paulo.</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detailed in this Peer Review Report, it is concluded that the Mechanical Engineer possesses the technical expertise, professional integrity, and leadership qualities necessary to excel in the demanding engineering landscape of São Paulo, Brazil. The engineer's contributions to project success, safety, and innovation are highly commendable.</w:t>
      </w:r>
    </w:p>
    <w:p>
      <w:pPr>
        <w:pStyle w:val="BodyText"/>
      </w:pPr>
      <w:r>
        <w:t xml:space="preserve">It is recommended that the engineer be considered for advanced roles that involve greater responsibility and leadership. Continued professional development, particularly in emerging technologies and sustainable engineering practices, is encouraged to further enhance the engineer's capabilities and contributions to the field.</w:t>
      </w:r>
    </w:p>
    <w:bookmarkEnd w:id="26"/>
    <w:p>
      <w:pPr>
        <w:pStyle w:val="BodyText"/>
      </w:pPr>
      <w:r>
        <w:rPr>
          <w:bCs/>
          <w:b/>
        </w:rPr>
        <w:t xml:space="preserve">Reviewed by:</w:t>
      </w:r>
    </w:p>
    <w:p>
      <w:pPr>
        <w:pStyle w:val="BodyText"/>
      </w:pPr>
      <w:r>
        <w:t xml:space="preserve">Senior Mechanical Engineer</w:t>
      </w:r>
    </w:p>
    <w:p>
      <w:pPr>
        <w:pStyle w:val="BodyText"/>
      </w:pPr>
      <w:r>
        <w:t xml:space="preserve">Peer Review Committee</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São Paulo, Brazil</dc:title>
  <dc:creator/>
  <dc:language>en</dc:language>
  <cp:keywords/>
  <dcterms:created xsi:type="dcterms:W3CDTF">2026-10-10T09:23:08Z</dcterms:created>
  <dcterms:modified xsi:type="dcterms:W3CDTF">2026-10-10T09:23:08Z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