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Beijing, China</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BEIJ-ME-2023-089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a Mechanical Engineer operating within the industrial sector of Beijing, China. The review process was conducted in accordance with international engineering standards and local regulatory frameworks applicable to the People's Republic of China. The primary objective of this assessment is to verify the engineer's adherence to safety protocols, design integrity, and their ability to navigate the unique technical and cultural landscape of Beijing's manufacturing and infrastructure hubs.</w:t>
      </w:r>
    </w:p>
    <w:p>
      <w:pPr>
        <w:pStyle w:val="BodyText"/>
      </w:pPr>
      <w:r>
        <w:t xml:space="preserve">The subject engineer has demonstrated a high level of competency in thermodynamics, fluid mechanics, and structural analysis. However, specific areas regarding cross-cultural communication and adherence to localized Chinese environmental standards require further attention. This report details the findings, observations, and recommendations derived from a comprehensive analysis of the engineer's recent projects and daily operational practices.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a Mechanical Engineer in Beijing:</w:t>
      </w:r>
    </w:p>
    <w:p>
      <w:pPr>
        <w:numPr>
          <w:ilvl w:val="0"/>
          <w:numId w:val="1001"/>
        </w:numPr>
        <w:pStyle w:val="Compact"/>
      </w:pPr>
      <w:r>
        <w:rPr>
          <w:bCs/>
          <w:b/>
        </w:rPr>
        <w:t xml:space="preserve">Technical Design and Analysis:</w:t>
      </w:r>
      <w:r>
        <w:t xml:space="preserve"> </w:t>
      </w:r>
      <w:r>
        <w:t xml:space="preserve">Evaluation of CAD models, FEA simulations, and prototype testing methodologies.</w:t>
      </w:r>
    </w:p>
    <w:p>
      <w:pPr>
        <w:numPr>
          <w:ilvl w:val="0"/>
          <w:numId w:val="1001"/>
        </w:numPr>
        <w:pStyle w:val="Compact"/>
      </w:pPr>
      <w:r>
        <w:rPr>
          <w:bCs/>
          <w:b/>
        </w:rPr>
        <w:t xml:space="preserve">Regulatory Compliance:</w:t>
      </w:r>
      <w:r>
        <w:t xml:space="preserve"> </w:t>
      </w:r>
      <w:r>
        <w:t xml:space="preserve">Adherence to GB (Guobiao) standards and local Beijing municipal codes regarding industrial safety and emissions.</w:t>
      </w:r>
    </w:p>
    <w:p>
      <w:pPr>
        <w:numPr>
          <w:ilvl w:val="0"/>
          <w:numId w:val="1001"/>
        </w:numPr>
        <w:pStyle w:val="Compact"/>
      </w:pPr>
      <w:r>
        <w:rPr>
          <w:bCs/>
          <w:b/>
        </w:rPr>
        <w:t xml:space="preserve">Project Management:</w:t>
      </w:r>
      <w:r>
        <w:t xml:space="preserve"> </w:t>
      </w:r>
      <w:r>
        <w:t xml:space="preserve">Assessment of timeline adherence, resource allocation, and budget management within the context of Beijing's fast-paced industrial environment.</w:t>
      </w:r>
    </w:p>
    <w:p>
      <w:pPr>
        <w:numPr>
          <w:ilvl w:val="0"/>
          <w:numId w:val="1001"/>
        </w:numPr>
        <w:pStyle w:val="Compact"/>
      </w:pPr>
      <w:r>
        <w:rPr>
          <w:bCs/>
          <w:b/>
        </w:rPr>
        <w:t xml:space="preserve">Professional Ethics:</w:t>
      </w:r>
      <w:r>
        <w:t xml:space="preserve"> </w:t>
      </w:r>
      <w:r>
        <w:t xml:space="preserve">Review of conduct, integrity, and collaboration with multidisciplinary teams.</w:t>
      </w:r>
    </w:p>
    <w:bookmarkEnd w:id="22"/>
    <w:bookmarkStart w:id="23" w:name="technical-competency-assessment"/>
    <w:p>
      <w:pPr>
        <w:pStyle w:val="Heading2"/>
      </w:pPr>
      <w:r>
        <w:t xml:space="preserve">3. Technical Competency Assessment</w:t>
      </w:r>
    </w:p>
    <w:p>
      <w:pPr>
        <w:pStyle w:val="FirstParagraph"/>
      </w:pPr>
      <w:r>
        <w:t xml:space="preserve">The Mechanical Engineer under review has exhibited strong foundational knowledge in core mechanical principles. During the review of recent projects located in the Beijing Economic-Technological Development Area (BDA), it was observed that the engineer effectively utilized advanced simulation software to optimize component designs. The application of finite element analysis (FEA) was particularly notable, showing a sophisticated understanding of stress distribution and material fatigue.</w:t>
      </w:r>
    </w:p>
    <w:p>
      <w:pPr>
        <w:pStyle w:val="BodyText"/>
      </w:pPr>
      <w:r>
        <w:t xml:space="preserve">Furthermore, the engineer demonstrated proficiency in selecting appropriate materials for high-stress environments, a critical factor in Beijing's heavy manufacturing sector. The integration of sustainable design principles was evident, aligning with China's broader national goals for green manufacturing and carbon neutrality. The engineer successfully implemented energy-efficient systems in HVAC designs, which is crucial given the extreme seasonal temperature variations experienced in Beijing.</w:t>
      </w:r>
    </w:p>
    <w:bookmarkEnd w:id="23"/>
    <w:bookmarkStart w:id="24" w:name="X039adf62c405fce00cb784eb2410d8d9177448a"/>
    <w:p>
      <w:pPr>
        <w:pStyle w:val="Heading2"/>
      </w:pPr>
      <w:r>
        <w:t xml:space="preserve">4. Regulatory Compliance and Local Standards</w:t>
      </w:r>
    </w:p>
    <w:p>
      <w:pPr>
        <w:pStyle w:val="FirstParagraph"/>
      </w:pPr>
      <w:r>
        <w:t xml:space="preserve">A critical aspect of this Peer Review Report is the evaluation of the Mechanical Engineer's compliance with local regulations. Operating in Beijing requires strict adherence to the GB standards, which often differ from ISO or ASME standards commonly used in Western contexts. The review found that the engineer has made significant progress in understanding these local codes.</w:t>
      </w:r>
    </w:p>
    <w:p>
      <w:pPr>
        <w:pStyle w:val="BodyText"/>
      </w:pPr>
      <w:r>
        <w:t xml:space="preserve">Specifically, the engineer correctly applied safety factors in accordance with Chinese national standards for pressure vessels and piping systems. However, the review identified minor discrepancies in the documentation of environmental impact assessments. While the technical designs were sound, the administrative alignment with Beijing's stringent air quality and noise pollution regulations needs improvement. It is recommended that the engineer engage more closely with local regulatory consultants to ensure full compliance in future submissions.</w:t>
      </w:r>
    </w:p>
    <w:bookmarkEnd w:id="24"/>
    <w:bookmarkStart w:id="25" w:name="project-management-and-collaboration"/>
    <w:p>
      <w:pPr>
        <w:pStyle w:val="Heading2"/>
      </w:pPr>
      <w:r>
        <w:t xml:space="preserve">5. Project Management and Collaboration</w:t>
      </w:r>
    </w:p>
    <w:p>
      <w:pPr>
        <w:pStyle w:val="FirstParagraph"/>
      </w:pPr>
      <w:r>
        <w:t xml:space="preserve">The Mechanical Engineer was assessed on their ability to manage projects within the dynamic environment of Beijing. The review highlights the engineer's capability to coordinate with local suppliers and subcontractors. The engineer demonstrated resilience in managing supply chain disruptions, a common challenge in the region, by quickly identifying alternative local vendors without compromising quality.</w:t>
      </w:r>
    </w:p>
    <w:p>
      <w:pPr>
        <w:pStyle w:val="BodyText"/>
      </w:pPr>
      <w:r>
        <w:t xml:space="preserve">In terms of team collaboration, the engineer works effectively with Chinese-speaking colleagues. While technical communication is clear, there is room for improvement in navigating the nuances of business etiquette and hierarchical structures prevalent in Chinese corporate culture. Enhancing these soft skills will facilitate smoother project approvals and stakeholder management.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Mechanical Engineer:</w:t>
      </w:r>
    </w:p>
    <w:p>
      <w:pPr>
        <w:numPr>
          <w:ilvl w:val="0"/>
          <w:numId w:val="1002"/>
        </w:numPr>
        <w:pStyle w:val="Compact"/>
      </w:pPr>
      <w:r>
        <w:rPr>
          <w:bCs/>
          <w:b/>
        </w:rPr>
        <w:t xml:space="preserve">Enhance Regulatory Knowledge:</w:t>
      </w:r>
      <w:r>
        <w:t xml:space="preserve"> </w:t>
      </w:r>
      <w:r>
        <w:t xml:space="preserve">Undertake specialized training on the latest GB standards, particularly those related to environmental protection and industrial safety in Beijing.</w:t>
      </w:r>
    </w:p>
    <w:p>
      <w:pPr>
        <w:numPr>
          <w:ilvl w:val="0"/>
          <w:numId w:val="1002"/>
        </w:numPr>
        <w:pStyle w:val="Compact"/>
      </w:pPr>
      <w:r>
        <w:rPr>
          <w:bCs/>
          <w:b/>
        </w:rPr>
        <w:t xml:space="preserve">Improve Documentation:</w:t>
      </w:r>
      <w:r>
        <w:t xml:space="preserve"> </w:t>
      </w:r>
      <w:r>
        <w:t xml:space="preserve">Standardize project documentation to ensure it meets both international best practices and local Chinese legal requirements.</w:t>
      </w:r>
    </w:p>
    <w:p>
      <w:pPr>
        <w:numPr>
          <w:ilvl w:val="0"/>
          <w:numId w:val="1002"/>
        </w:numPr>
        <w:pStyle w:val="Compact"/>
      </w:pPr>
      <w:r>
        <w:rPr>
          <w:bCs/>
          <w:b/>
        </w:rPr>
        <w:t xml:space="preserve">Cultural Integration:</w:t>
      </w:r>
      <w:r>
        <w:t xml:space="preserve"> </w:t>
      </w:r>
      <w:r>
        <w:t xml:space="preserve">Participate in workshops focused on cross-cultural communication to better align with local business practices and improve stakeholder relationships.</w:t>
      </w:r>
    </w:p>
    <w:p>
      <w:pPr>
        <w:numPr>
          <w:ilvl w:val="0"/>
          <w:numId w:val="1002"/>
        </w:numPr>
        <w:pStyle w:val="Compact"/>
      </w:pPr>
      <w:r>
        <w:rPr>
          <w:bCs/>
          <w:b/>
        </w:rPr>
        <w:t xml:space="preserve">Continuous Professional Development:</w:t>
      </w:r>
      <w:r>
        <w:t xml:space="preserve"> </w:t>
      </w:r>
      <w:r>
        <w:t xml:space="preserve">Engage with local engineering societies in Beijing to stay updated on emerging technologies and industry trends.</w:t>
      </w:r>
    </w:p>
    <w:bookmarkEnd w:id="26"/>
    <w:bookmarkStart w:id="27" w:name="conclusion"/>
    <w:p>
      <w:pPr>
        <w:pStyle w:val="Heading2"/>
      </w:pPr>
      <w:r>
        <w:t xml:space="preserve">7. Conclusion</w:t>
      </w:r>
    </w:p>
    <w:p>
      <w:pPr>
        <w:pStyle w:val="FirstParagraph"/>
      </w:pPr>
      <w:r>
        <w:t xml:space="preserve">In conclusion, this Peer Review Report confirms that the Mechanical Engineer possesses the necessary technical skills and professional integrity to perform effectively in Beijing, China. While there are areas for improvement regarding regulatory documentation and cultural adaptation, the engineer's core competencies are strong. With the implementation of the recommended actions, the engineer is well-positioned to contribute significantly to the engineering projects in the region.</w:t>
      </w:r>
    </w:p>
    <w:bookmarkEnd w:id="27"/>
    <w:p>
      <w:pPr>
        <w:pStyle w:val="BodyText"/>
      </w:pPr>
      <w:r>
        <w:rPr>
          <w:bCs/>
          <w:b/>
        </w:rPr>
        <w:t xml:space="preserve">Reviewed By:</w:t>
      </w:r>
    </w:p>
    <w:p>
      <w:pPr>
        <w:pStyle w:val="BodyText"/>
      </w:pPr>
      <w:r>
        <w:t xml:space="preserve">Senior Reviewing Engineer</w:t>
      </w:r>
    </w:p>
    <w:p>
      <w:pPr>
        <w:pStyle w:val="BodyText"/>
      </w:pPr>
      <w:r>
        <w:rPr>
          <w:bCs/>
          <w:b/>
        </w:rPr>
        <w:t xml:space="preserve">Approved By:</w:t>
      </w:r>
    </w:p>
    <w:p>
      <w:pPr>
        <w:pStyle w:val="BodyText"/>
      </w:pPr>
      <w:r>
        <w:t xml:space="preserve">Head of Engineering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Beijing, China</dc:title>
  <dc:creator/>
  <dc:language>en</dc:language>
  <cp:keywords/>
  <dcterms:created xsi:type="dcterms:W3CDTF">2026-10-10T06:28:56Z</dcterms:created>
  <dcterms:modified xsi:type="dcterms:W3CDTF">2026-10-10T06:28:56Z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