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 Performance Evaluation</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contributions of a Mechanical Engineer working within the dynamic industrial landscape of Milan, Italy. The purpose of this document is to provide a comprehensive assessment that aligns with the high standards expected in the Italian engineering sector, particularly in a city known for its innovation, design excellence, and advanced manufacturing capabilities.</w:t>
      </w:r>
    </w:p>
    <w:p>
      <w:pPr>
        <w:pStyle w:val="BodyText"/>
      </w:pPr>
      <w:r>
        <w:t xml:space="preserve">Milan, as a hub for engineering and technology in Italy, demands that Mechanical Engineers not only possess strong technical skills but also demonstrate adaptability, creativity, and a deep understanding of both local and international engineering practices. This report aims to highlight the strengths, areas for improvement, and overall impact of the engineer under review, ensuring that the evaluation is fair, objective, and constructive.</w:t>
      </w:r>
    </w:p>
    <w:bookmarkEnd w:id="21"/>
    <w:bookmarkStart w:id="22" w:name="technical-competence"/>
    <w:p>
      <w:pPr>
        <w:pStyle w:val="Heading2"/>
      </w:pPr>
      <w:r>
        <w:t xml:space="preserve">Technical Competence</w:t>
      </w:r>
    </w:p>
    <w:p>
      <w:pPr>
        <w:pStyle w:val="FirstParagraph"/>
      </w:pPr>
      <w:r>
        <w:t xml:space="preserve">The Mechanical Engineer under review has demonstrated a high level of technical competence in various aspects of mechanical design, analysis, and project management. Their ability to apply theoretical knowledge to practical engineering challenges is commendable, particularly in the context of Milan's competitive industrial environment.</w:t>
      </w:r>
    </w:p>
    <w:p>
      <w:pPr>
        <w:pStyle w:val="BodyText"/>
      </w:pPr>
      <w:r>
        <w:t xml:space="preserve">Key areas of technical strength include:</w:t>
      </w:r>
    </w:p>
    <w:p>
      <w:pPr>
        <w:numPr>
          <w:ilvl w:val="0"/>
          <w:numId w:val="1001"/>
        </w:numPr>
        <w:pStyle w:val="Compact"/>
      </w:pPr>
      <w:r>
        <w:rPr>
          <w:bCs/>
          <w:b/>
        </w:rPr>
        <w:t xml:space="preserve">Design and Development:</w:t>
      </w:r>
      <w:r>
        <w:t xml:space="preserve"> </w:t>
      </w:r>
      <w:r>
        <w:t xml:space="preserve">The engineer has successfully contributed to the design and development of mechanical systems, showcasing proficiency in CAD software, finite element analysis (FEA), and other essential tools. Their designs have consistently met the required specifications while considering factors such as cost, manufacturability, and sustainability.</w:t>
      </w:r>
    </w:p>
    <w:p>
      <w:pPr>
        <w:numPr>
          <w:ilvl w:val="0"/>
          <w:numId w:val="1001"/>
        </w:numPr>
        <w:pStyle w:val="Compact"/>
      </w:pPr>
      <w:r>
        <w:rPr>
          <w:bCs/>
          <w:b/>
        </w:rPr>
        <w:t xml:space="preserve">Problem-Solving:</w:t>
      </w:r>
      <w:r>
        <w:t xml:space="preserve"> </w:t>
      </w:r>
      <w:r>
        <w:t xml:space="preserve">The engineer has exhibited strong problem-solving skills, effectively addressing complex technical issues that arose during project execution. Their ability to analyze root causes and implement innovative solutions has been instrumental in maintaining project timelines and quality standards.</w:t>
      </w:r>
    </w:p>
    <w:p>
      <w:pPr>
        <w:numPr>
          <w:ilvl w:val="0"/>
          <w:numId w:val="1001"/>
        </w:numPr>
        <w:pStyle w:val="Compact"/>
      </w:pPr>
      <w:r>
        <w:rPr>
          <w:bCs/>
          <w:b/>
        </w:rPr>
        <w:t xml:space="preserve">Regulatory Compliance:</w:t>
      </w:r>
      <w:r>
        <w:t xml:space="preserve"> </w:t>
      </w:r>
      <w:r>
        <w:t xml:space="preserve">Given the stringent regulatory environment in Italy, the engineer has shown a thorough understanding of relevant standards and regulations, ensuring that all projects comply with local and European Union requirements.</w:t>
      </w:r>
    </w:p>
    <w:bookmarkEnd w:id="22"/>
    <w:bookmarkStart w:id="23" w:name="project-management-and-collaboration"/>
    <w:p>
      <w:pPr>
        <w:pStyle w:val="Heading2"/>
      </w:pPr>
      <w:r>
        <w:t xml:space="preserve">Project Management and Collaboration</w:t>
      </w:r>
    </w:p>
    <w:p>
      <w:pPr>
        <w:pStyle w:val="FirstParagraph"/>
      </w:pPr>
      <w:r>
        <w:t xml:space="preserve">In addition to technical skills, the Mechanical Engineer has demonstrated strong project management and collaboration abilities, which are crucial for success in Milan's fast-paced and collaborative work culture.</w:t>
      </w:r>
    </w:p>
    <w:p>
      <w:pPr>
        <w:pStyle w:val="BodyText"/>
      </w:pPr>
      <w:r>
        <w:t xml:space="preserve">Notable achievements in this area include:</w:t>
      </w:r>
    </w:p>
    <w:p>
      <w:pPr>
        <w:numPr>
          <w:ilvl w:val="0"/>
          <w:numId w:val="1002"/>
        </w:numPr>
        <w:pStyle w:val="Compact"/>
      </w:pPr>
      <w:r>
        <w:rPr>
          <w:bCs/>
          <w:b/>
        </w:rPr>
        <w:t xml:space="preserve">Team Leadership:</w:t>
      </w:r>
      <w:r>
        <w:t xml:space="preserve"> </w:t>
      </w:r>
      <w:r>
        <w:t xml:space="preserve">The engineer has effectively led cross-functional teams, fostering a collaborative environment that encourages open communication and knowledge sharing. Their leadership style has been well-received by colleagues, contributing to a positive team dynamic.</w:t>
      </w:r>
    </w:p>
    <w:p>
      <w:pPr>
        <w:numPr>
          <w:ilvl w:val="0"/>
          <w:numId w:val="1002"/>
        </w:numPr>
        <w:pStyle w:val="Compact"/>
      </w:pPr>
      <w:r>
        <w:rPr>
          <w:bCs/>
          <w:b/>
        </w:rPr>
        <w:t xml:space="preserve">Stakeholder Engagement:</w:t>
      </w:r>
      <w:r>
        <w:t xml:space="preserve"> </w:t>
      </w:r>
      <w:r>
        <w:t xml:space="preserve">The engineer has maintained excellent relationships with stakeholders, including clients, suppliers, and internal departments. Their ability to communicate technical information clearly and concisely has been particularly valuable in ensuring alignment and managing expectations.</w:t>
      </w:r>
    </w:p>
    <w:p>
      <w:pPr>
        <w:numPr>
          <w:ilvl w:val="0"/>
          <w:numId w:val="1002"/>
        </w:numPr>
        <w:pStyle w:val="Compact"/>
      </w:pPr>
      <w:r>
        <w:rPr>
          <w:bCs/>
          <w:b/>
        </w:rPr>
        <w:t xml:space="preserve">Project Delivery:</w:t>
      </w:r>
      <w:r>
        <w:t xml:space="preserve"> </w:t>
      </w:r>
      <w:r>
        <w:t xml:space="preserve">The engineer has consistently delivered projects on time and within budget, demonstrating strong organizational skills and attention to detail. Their proactive approach to risk management has helped mitigate potential issues before they escalated.</w:t>
      </w:r>
    </w:p>
    <w:bookmarkEnd w:id="23"/>
    <w:bookmarkStart w:id="24" w:name="innovation-and-continuous-improvement"/>
    <w:p>
      <w:pPr>
        <w:pStyle w:val="Heading2"/>
      </w:pPr>
      <w:r>
        <w:t xml:space="preserve">Innovation and Continuous Improvement</w:t>
      </w:r>
    </w:p>
    <w:p>
      <w:pPr>
        <w:pStyle w:val="FirstParagraph"/>
      </w:pPr>
      <w:r>
        <w:t xml:space="preserve">Milan is renowned for its culture of innovation, and the Mechanical Engineer under review has embraced this ethos by actively seeking opportunities to improve processes and introduce new technologies.</w:t>
      </w:r>
    </w:p>
    <w:p>
      <w:pPr>
        <w:pStyle w:val="BodyText"/>
      </w:pPr>
      <w:r>
        <w:t xml:space="preserve">Examples of innovative contributions include:</w:t>
      </w:r>
    </w:p>
    <w:p>
      <w:pPr>
        <w:numPr>
          <w:ilvl w:val="0"/>
          <w:numId w:val="1003"/>
        </w:numPr>
        <w:pStyle w:val="Compact"/>
      </w:pPr>
      <w:r>
        <w:rPr>
          <w:bCs/>
          <w:b/>
        </w:rPr>
        <w:t xml:space="preserve">Process Optimization:</w:t>
      </w:r>
      <w:r>
        <w:t xml:space="preserve"> </w:t>
      </w:r>
      <w:r>
        <w:t xml:space="preserve">The engineer has identified inefficiencies in existing workflows and implemented changes that have resulted in significant time and cost savings. Their focus on continuous improvement has had a positive impact on overall project efficiency.</w:t>
      </w:r>
    </w:p>
    <w:p>
      <w:pPr>
        <w:numPr>
          <w:ilvl w:val="0"/>
          <w:numId w:val="1003"/>
        </w:numPr>
        <w:pStyle w:val="Compact"/>
      </w:pPr>
      <w:r>
        <w:rPr>
          <w:bCs/>
          <w:b/>
        </w:rPr>
        <w:t xml:space="preserve">Technology Adoption:</w:t>
      </w:r>
      <w:r>
        <w:t xml:space="preserve"> </w:t>
      </w:r>
      <w:r>
        <w:t xml:space="preserve">The engineer has stayed abreast of the latest advancements in mechanical engineering and has successfully integrated new tools and methodologies into their work. This commitment to staying current has enhanced the quality and competitiveness of their projects.</w:t>
      </w:r>
    </w:p>
    <w:bookmarkEnd w:id="24"/>
    <w:bookmarkStart w:id="25" w:name="areas-for-improvement"/>
    <w:p>
      <w:pPr>
        <w:pStyle w:val="Heading2"/>
      </w:pPr>
      <w:r>
        <w:t xml:space="preserve">Areas for Improvement</w:t>
      </w:r>
    </w:p>
    <w:p>
      <w:pPr>
        <w:pStyle w:val="FirstParagraph"/>
      </w:pPr>
      <w:r>
        <w:t xml:space="preserve">While the Mechanical Engineer has performed exceptionally well in many areas, there are a few aspects where further development could enhance their overall effectiveness:</w:t>
      </w:r>
    </w:p>
    <w:p>
      <w:pPr>
        <w:numPr>
          <w:ilvl w:val="0"/>
          <w:numId w:val="1004"/>
        </w:numPr>
        <w:pStyle w:val="Compact"/>
      </w:pPr>
      <w:r>
        <w:rPr>
          <w:bCs/>
          <w:b/>
        </w:rPr>
        <w:t xml:space="preserve">Language Skills:</w:t>
      </w:r>
      <w:r>
        <w:t xml:space="preserve"> </w:t>
      </w:r>
      <w:r>
        <w:t xml:space="preserve">Although the engineer is proficient in English, improving their Italian language skills could facilitate better communication with local stakeholders and enhance their integration into the Milanese professional community.</w:t>
      </w:r>
    </w:p>
    <w:p>
      <w:pPr>
        <w:numPr>
          <w:ilvl w:val="0"/>
          <w:numId w:val="1004"/>
        </w:numPr>
        <w:pStyle w:val="Compact"/>
      </w:pPr>
      <w:r>
        <w:rPr>
          <w:bCs/>
          <w:b/>
        </w:rPr>
        <w:t xml:space="preserve">Advanced Specialization:</w:t>
      </w:r>
      <w:r>
        <w:t xml:space="preserve"> </w:t>
      </w:r>
      <w:r>
        <w:t xml:space="preserve">Pursuing additional certifications or training in specialized areas of mechanical engineering could further strengthen their expertise and open up new opportunities for career growth.</w:t>
      </w:r>
    </w:p>
    <w:bookmarkEnd w:id="25"/>
    <w:bookmarkStart w:id="26" w:name="conclusion"/>
    <w:p>
      <w:pPr>
        <w:pStyle w:val="Heading2"/>
      </w:pPr>
      <w:r>
        <w:t xml:space="preserve">Conclusion</w:t>
      </w:r>
    </w:p>
    <w:p>
      <w:pPr>
        <w:pStyle w:val="FirstParagraph"/>
      </w:pPr>
      <w:r>
        <w:t xml:space="preserve">In conclusion, the Mechanical Engineer under review has demonstrated outstanding technical competence, project management skills, and a commitment to innovation that aligns well with the expectations of the engineering sector in Milan, Italy. Their contributions have been significant, and they have consistently upheld the high standards associated with professional engineering practice in this region.</w:t>
      </w:r>
    </w:p>
    <w:p>
      <w:pPr>
        <w:pStyle w:val="BodyText"/>
      </w:pPr>
      <w:r>
        <w:t xml:space="preserve">This Peer Review Report serves as a testament to their capabilities and provides a foundation for continued professional development. It is recommended that the engineer be recognized for their achievements and supported in their efforts to further enhance their skills and knowledge.</w:t>
      </w:r>
    </w:p>
    <w:bookmarkEnd w:id="26"/>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Mechanical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Milan, Italy</dc:title>
  <dc:creator/>
  <dc:language>en</dc:language>
  <cp:keywords/>
  <dcterms:created xsi:type="dcterms:W3CDTF">2026-10-10T08:06:44Z</dcterms:created>
  <dcterms:modified xsi:type="dcterms:W3CDTF">2026-10-10T08:06:44Z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