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Mechanical</w:t>
      </w:r>
      <w:r>
        <w:t xml:space="preserve"> </w:t>
      </w:r>
      <w:r>
        <w:t xml:space="preserve">Engineer</w:t>
      </w:r>
      <w:r>
        <w:t xml:space="preserve"> </w:t>
      </w:r>
      <w:r>
        <w:t xml:space="preserve">-</w:t>
      </w:r>
      <w:r>
        <w:t xml:space="preserve"> </w:t>
      </w:r>
      <w:r>
        <w:t xml:space="preserve">Qatar</w:t>
      </w:r>
      <w:r>
        <w:t xml:space="preserve"> </w:t>
      </w:r>
      <w:r>
        <w:t xml:space="preserve">Doha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Mechanical Engineer</w:t>
      </w:r>
    </w:p>
    <w:p>
      <w:pPr>
        <w:pStyle w:val="BodyText"/>
      </w:pPr>
      <w:r>
        <w:rPr>
          <w:bCs/>
          <w:b/>
        </w:rPr>
        <w:t xml:space="preserve">Location:</w:t>
      </w:r>
      <w:r>
        <w:t xml:space="preserve"> </w:t>
      </w:r>
      <w:r>
        <w:t xml:space="preserve">Doha, Qatar</w:t>
      </w:r>
    </w:p>
    <w:p>
      <w:pPr>
        <w:pStyle w:val="BodyText"/>
      </w:pPr>
      <w:r>
        <w:rPr>
          <w:bCs/>
          <w:b/>
        </w:rPr>
        <w:t xml:space="preserve">Date of Review:</w:t>
      </w:r>
      <w:r>
        <w:t xml:space="preserve"> </w:t>
      </w:r>
      <w:r>
        <w:t xml:space="preserve">October 24, 2023</w:t>
      </w:r>
    </w:p>
    <w:p>
      <w:pPr>
        <w:pStyle w:val="BodyText"/>
      </w:pPr>
      <w:r>
        <w:rPr>
          <w:bCs/>
          <w:b/>
        </w:rPr>
        <w:t xml:space="preserve">Review Reference ID:</w:t>
      </w:r>
      <w:r>
        <w:t xml:space="preserve"> </w:t>
      </w:r>
      <w:r>
        <w:t xml:space="preserve">PE-QA-ME-2023-089</w:t>
      </w:r>
    </w:p>
    <w:bookmarkEnd w:id="20"/>
    <w:bookmarkStart w:id="21" w:name="executive-summary"/>
    <w:p>
      <w:pPr>
        <w:pStyle w:val="Heading2"/>
      </w:pPr>
      <w:r>
        <w:t xml:space="preserve">1. Executive Summary</w:t>
      </w:r>
    </w:p>
    <w:p>
      <w:pPr>
        <w:pStyle w:val="FirstParagraph"/>
      </w:pPr>
      <w:r>
        <w:t xml:space="preserve">This Peer Review Report has been prepared to evaluate the technical competence, professional conduct, and project management capabilities of the candidate Mechanical Engineer operating within the jurisdiction of Doha, Qatar. The review aligns with the standards set by the Qatar Council for Engineers (QCE) and international best practices for mechanical engineering in high-density urban and industrial environments. The assessment focuses on the engineer's ability to navigate the unique climatic challenges of Qatar, adhere to local building codes, and execute complex mechanical systems design and implementation.</w:t>
      </w:r>
    </w:p>
    <w:bookmarkEnd w:id="21"/>
    <w:bookmarkStart w:id="22" w:name="candidate-and-project-details"/>
    <w:p>
      <w:pPr>
        <w:pStyle w:val="Heading2"/>
      </w:pPr>
      <w:r>
        <w:t xml:space="preserve">2. Candidate and Project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Parameter</w:t>
            </w:r>
          </w:p>
        </w:tc>
        <w:tc>
          <w:tcPr/>
          <w:p>
            <w:pPr>
              <w:pStyle w:val="Compact"/>
              <w:jc w:val="left"/>
            </w:pPr>
            <w:r>
              <w:t xml:space="preserve">Details</w:t>
            </w:r>
          </w:p>
        </w:tc>
      </w:tr>
      <w:tr>
        <w:tc>
          <w:tcPr/>
          <w:p>
            <w:pPr>
              <w:pStyle w:val="Compact"/>
              <w:jc w:val="left"/>
            </w:pPr>
            <w:r>
              <w:t xml:space="preserve">Candidate Name</w:t>
            </w:r>
          </w:p>
        </w:tc>
        <w:tc>
          <w:tcPr/>
          <w:p>
            <w:pPr>
              <w:pStyle w:val="Compact"/>
              <w:jc w:val="left"/>
            </w:pPr>
            <w:r>
              <w:t xml:space="preserve">[Redacted for Confidentiality]</w:t>
            </w:r>
          </w:p>
        </w:tc>
      </w:tr>
      <w:tr>
        <w:tc>
          <w:tcPr/>
          <w:p>
            <w:pPr>
              <w:pStyle w:val="Compact"/>
              <w:jc w:val="left"/>
            </w:pPr>
            <w:r>
              <w:t xml:space="preserve">Designation</w:t>
            </w:r>
          </w:p>
        </w:tc>
        <w:tc>
          <w:tcPr/>
          <w:p>
            <w:pPr>
              <w:pStyle w:val="Compact"/>
              <w:jc w:val="left"/>
            </w:pPr>
            <w:r>
              <w:t xml:space="preserve">Senior Mechanical Engineer</w:t>
            </w:r>
          </w:p>
        </w:tc>
      </w:tr>
      <w:tr>
        <w:tc>
          <w:tcPr/>
          <w:p>
            <w:pPr>
              <w:pStyle w:val="Compact"/>
              <w:jc w:val="left"/>
            </w:pPr>
            <w:r>
              <w:t xml:space="preserve">Project Context</w:t>
            </w:r>
          </w:p>
        </w:tc>
        <w:tc>
          <w:tcPr/>
          <w:p>
            <w:pPr>
              <w:pStyle w:val="Compact"/>
              <w:jc w:val="left"/>
            </w:pPr>
            <w:r>
              <w:t xml:space="preserve">Mixed-Use Commercial Complex, West Bay, Doha</w:t>
            </w:r>
          </w:p>
        </w:tc>
      </w:tr>
      <w:tr>
        <w:tc>
          <w:tcPr/>
          <w:p>
            <w:pPr>
              <w:pStyle w:val="Compact"/>
              <w:jc w:val="left"/>
            </w:pPr>
            <w:r>
              <w:t xml:space="preserve">Scope of Work</w:t>
            </w:r>
          </w:p>
        </w:tc>
        <w:tc>
          <w:tcPr/>
          <w:p>
            <w:pPr>
              <w:pStyle w:val="Compact"/>
              <w:jc w:val="left"/>
            </w:pPr>
            <w:r>
              <w:t xml:space="preserve">HVAC Design, Fire Protection Systems, Plumbing, and Energy Efficiency Compliance</w:t>
            </w:r>
          </w:p>
        </w:tc>
      </w:tr>
      <w:tr>
        <w:tc>
          <w:tcPr/>
          <w:p>
            <w:pPr>
              <w:pStyle w:val="Compact"/>
              <w:jc w:val="left"/>
            </w:pPr>
            <w:r>
              <w:t xml:space="preserve">Review Panel</w:t>
            </w:r>
          </w:p>
        </w:tc>
        <w:tc>
          <w:tcPr/>
          <w:p>
            <w:pPr>
              <w:pStyle w:val="Compact"/>
              <w:jc w:val="left"/>
            </w:pPr>
            <w:r>
              <w:t xml:space="preserve">Qatar Accredited Peer Review Committee</w:t>
            </w:r>
          </w:p>
        </w:tc>
      </w:tr>
    </w:tbl>
    <w:bookmarkEnd w:id="22"/>
    <w:bookmarkStart w:id="26" w:name="technical-competency-assessment"/>
    <w:p>
      <w:pPr>
        <w:pStyle w:val="Heading2"/>
      </w:pPr>
      <w:r>
        <w:t xml:space="preserve">3. Technical Competency Assessment</w:t>
      </w:r>
    </w:p>
    <w:bookmarkStart w:id="23" w:name="hvac-design-and-climatic-adaptation"/>
    <w:p>
      <w:pPr>
        <w:pStyle w:val="Heading3"/>
      </w:pPr>
      <w:r>
        <w:t xml:space="preserve">3.1 HVAC Design and Climatic Adaptation</w:t>
      </w:r>
    </w:p>
    <w:p>
      <w:pPr>
        <w:pStyle w:val="FirstParagraph"/>
      </w:pPr>
      <w:r>
        <w:t xml:space="preserve">A critical aspect of this Peer Review Report is the evaluation of the Mechanical Engineer's proficiency in designing Heating, Ventilation, and Air Conditioning (HVAC) systems suitable for the extreme environmental conditions of Qatar Doha. The candidate demonstrated a robust understanding of the region's high ambient temperatures and humidity levels. The review confirms that the engineer successfully implemented Variable Refrigerant Flow (VRF) systems and high-efficiency chillers that meet the stringent cooling loads required for the project. The design calculations accurately accounted for solar heat gain and internal loads, ensuring occupant comfort while minimizing energy consumption.</w:t>
      </w:r>
    </w:p>
    <w:bookmarkEnd w:id="23"/>
    <w:bookmarkStart w:id="24" w:name="compliance-with-local-regulations"/>
    <w:p>
      <w:pPr>
        <w:pStyle w:val="Heading3"/>
      </w:pPr>
      <w:r>
        <w:t xml:space="preserve">3.2 Compliance with Local Regulations</w:t>
      </w:r>
    </w:p>
    <w:p>
      <w:pPr>
        <w:pStyle w:val="FirstParagraph"/>
      </w:pPr>
      <w:r>
        <w:t xml:space="preserve">The Mechanical Engineer exhibited thorough knowledge of the Qatar National Building Code (QNBC) and the regulations enforced by the Ministry of Municipality and Environment. The review highlights the engineer's adherence to the Qatar Green Building Regulations (QGBC). Specifically, the integration of energy recovery ventilators and smart building management systems reflects a commitment to sustainability, which is a priority for infrastructure development in Doha. The engineer's documentation was precise, facilitating smooth approval processes with local authorities.</w:t>
      </w:r>
    </w:p>
    <w:bookmarkEnd w:id="24"/>
    <w:bookmarkStart w:id="25" w:name="fire-protection-and-safety-systems"/>
    <w:p>
      <w:pPr>
        <w:pStyle w:val="Heading3"/>
      </w:pPr>
      <w:r>
        <w:t xml:space="preserve">3.3 Fire Protection and Safety Systems</w:t>
      </w:r>
    </w:p>
    <w:p>
      <w:pPr>
        <w:pStyle w:val="FirstParagraph"/>
      </w:pPr>
      <w:r>
        <w:t xml:space="preserve">Safety is paramount in the dense urban landscape of Doha. The Peer Review Report notes that the Mechanical Engineer designed a comprehensive fire protection system, including sprinkler networks and smoke extraction systems, in strict accordance with the Qatar Civil Defense requirements. The hydraulic calculations were verified and found to be accurate, ensuring reliable performance in emergency scenarios. The engineer's ability to coordinate with structural and electrical teams to integrate these systems without compromising building integrity was commendable.</w:t>
      </w:r>
    </w:p>
    <w:bookmarkEnd w:id="25"/>
    <w:bookmarkEnd w:id="26"/>
    <w:bookmarkStart w:id="29" w:name="X09889f5b048c2820cfcf3582a1803d45531b4c9"/>
    <w:p>
      <w:pPr>
        <w:pStyle w:val="Heading2"/>
      </w:pPr>
      <w:r>
        <w:t xml:space="preserve">4. Professional Conduct and Project Management</w:t>
      </w:r>
    </w:p>
    <w:bookmarkStart w:id="27" w:name="stakeholder-communication"/>
    <w:p>
      <w:pPr>
        <w:pStyle w:val="Heading3"/>
      </w:pPr>
      <w:r>
        <w:t xml:space="preserve">4.1 Stakeholder Communication</w:t>
      </w:r>
    </w:p>
    <w:p>
      <w:pPr>
        <w:pStyle w:val="FirstParagraph"/>
      </w:pPr>
      <w:r>
        <w:t xml:space="preserve">Operating in Qatar Doha requires effective communication with a diverse range of stakeholders, including international consultants, local contractors, and government officials. The Mechanical Engineer demonstrated excellent communication skills, providing clear technical explanations and timely responses to queries. The review panel observed that the engineer maintained professional decorum during site meetings and successfully resolved technical conflicts through collaborative problem-solving.</w:t>
      </w:r>
    </w:p>
    <w:bookmarkEnd w:id="27"/>
    <w:bookmarkStart w:id="28" w:name="site-supervision-and-quality-control"/>
    <w:p>
      <w:pPr>
        <w:pStyle w:val="Heading3"/>
      </w:pPr>
      <w:r>
        <w:t xml:space="preserve">4.2 Site Supervision and Quality Control</w:t>
      </w:r>
    </w:p>
    <w:p>
      <w:pPr>
        <w:pStyle w:val="FirstParagraph"/>
      </w:pPr>
      <w:r>
        <w:t xml:space="preserve">The Peer Review Report includes an assessment of the engineer's on-site performance. The Mechanical Engineer conducted regular site inspections to ensure that the installation of mechanical systems matched the design specifications. The engineer's attention to detail was evident in the rigorous testing and commissioning protocols implemented for the HVAC and plumbing systems. This proactive approach minimized rework and ensured that the project milestones were met within the scheduled timeline.</w:t>
      </w:r>
    </w:p>
    <w:bookmarkEnd w:id="28"/>
    <w:bookmarkEnd w:id="29"/>
    <w:bookmarkStart w:id="30" w:name="areas-for-improvement"/>
    <w:p>
      <w:pPr>
        <w:pStyle w:val="Heading2"/>
      </w:pPr>
      <w:r>
        <w:t xml:space="preserve">5. Areas for Improvement</w:t>
      </w:r>
    </w:p>
    <w:p>
      <w:pPr>
        <w:pStyle w:val="FirstParagraph"/>
      </w:pPr>
      <w:r>
        <w:t xml:space="preserve">While the overall performance of the Mechanical Engineer is highly satisfactory, this Peer Review Report identifies minor areas for enhancement. The engineer is encouraged to further integrate Building Information Modeling (BIM) technologies to improve clash detection during the design phase. Additionally, increasing familiarity with emerging renewable energy technologies applicable to Qatar's solar potential would further enhance the engineer's contribution to sustainable development in Doha.</w:t>
      </w:r>
    </w:p>
    <w:bookmarkEnd w:id="30"/>
    <w:bookmarkStart w:id="31" w:name="conclusion-and-recommendation"/>
    <w:p>
      <w:pPr>
        <w:pStyle w:val="Heading2"/>
      </w:pPr>
      <w:r>
        <w:t xml:space="preserve">6. Conclusion and Recommendation</w:t>
      </w:r>
    </w:p>
    <w:p>
      <w:pPr>
        <w:pStyle w:val="FirstParagraph"/>
      </w:pPr>
      <w:r>
        <w:t xml:space="preserve">Based on the comprehensive evaluation detailed in this Peer Review Report, the Mechanical Engineer has demonstrated a high level of technical expertise, professional integrity, and adaptability to the specific engineering challenges of Qatar Doha. The engineer's work on the subject project reflects a deep understanding of local codes, climatic conditions, and sustainability goals.</w:t>
      </w:r>
    </w:p>
    <w:p>
      <w:pPr>
        <w:pStyle w:val="BodyText"/>
      </w:pPr>
      <w:r>
        <w:rPr>
          <w:bCs/>
          <w:b/>
        </w:rPr>
        <w:t xml:space="preserve">Recommendation:</w:t>
      </w:r>
      <w:r>
        <w:t xml:space="preserve"> </w:t>
      </w:r>
      <w:r>
        <w:t xml:space="preserve">The Peer Review Panel recommends the full approval of the Mechanical Engineer's professional competency for continued practice in Qatar. The engineer is deemed fully capable of undertaking complex mechanical engineering projects within the region.</w:t>
      </w:r>
    </w:p>
    <w:bookmarkEnd w:id="31"/>
    <w:p>
      <w:pPr>
        <w:pStyle w:val="BodyText"/>
      </w:pPr>
      <w:r>
        <w:rPr>
          <w:bCs/>
          <w:b/>
        </w:rPr>
        <w:t xml:space="preserve">Prepared by:</w:t>
      </w:r>
    </w:p>
    <w:p>
      <w:pPr>
        <w:pStyle w:val="BodyText"/>
      </w:pPr>
      <w:r>
        <w:t xml:space="preserve">Dr. Ahmed Al-Thani</w:t>
      </w:r>
    </w:p>
    <w:p>
      <w:pPr>
        <w:pStyle w:val="BodyText"/>
      </w:pPr>
      <w:r>
        <w:t xml:space="preserve">Lead Reviewer, Qatar Council for Engineers</w:t>
      </w:r>
    </w:p>
    <w:p>
      <w:pPr>
        <w:pStyle w:val="BodyText"/>
      </w:pPr>
      <w:r>
        <w:rPr>
          <w:iCs/>
          <w:i/>
        </w:rPr>
        <w:t xml:space="preserve">Signature: ________________________</w:t>
      </w:r>
    </w:p>
    <w:p>
      <w:pPr>
        <w:pStyle w:val="BodyText"/>
      </w:pPr>
      <w:r>
        <w:br/>
      </w:r>
    </w:p>
    <w:p>
      <w:pPr>
        <w:pStyle w:val="BodyText"/>
      </w:pPr>
      <w:r>
        <w:rPr>
          <w:bCs/>
          <w:b/>
        </w:rPr>
        <w:t xml:space="preserve">Approved by:</w:t>
      </w:r>
    </w:p>
    <w:p>
      <w:pPr>
        <w:pStyle w:val="BodyText"/>
      </w:pPr>
      <w:r>
        <w:t xml:space="preserve">Eng. Sarah Johnson</w:t>
      </w:r>
    </w:p>
    <w:p>
      <w:pPr>
        <w:pStyle w:val="BodyText"/>
      </w:pPr>
      <w:r>
        <w:t xml:space="preserve">Chairperson, Peer Review Committee</w:t>
      </w:r>
    </w:p>
    <w:p>
      <w:pPr>
        <w:pStyle w:val="BodyText"/>
      </w:pPr>
      <w:r>
        <w:rPr>
          <w:iCs/>
          <w:i/>
        </w:rPr>
        <w:t xml:space="preserve">Signature: 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Mechanical Engineer - Qatar Doha</dc:title>
  <dc:creator/>
  <dc:language>en</dc:language>
  <cp:keywords/>
  <dcterms:created xsi:type="dcterms:W3CDTF">2026-10-10T08:59:56Z</dcterms:created>
  <dcterms:modified xsi:type="dcterms:W3CDTF">2026-10-10T08:59:56Z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