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r>
        <w:t xml:space="preserve"> </w:t>
      </w:r>
      <w:r>
        <w:t xml:space="preserve">-</w:t>
      </w:r>
      <w:r>
        <w:t xml:space="preserve"> </w:t>
      </w:r>
      <w:r>
        <w:t xml:space="preserve">Sudan</w:t>
      </w:r>
      <w:r>
        <w:t xml:space="preserve"> </w:t>
      </w:r>
      <w:r>
        <w:t xml:space="preserve">Khartoum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Evaluation</w:t>
      </w:r>
    </w:p>
    <w:p>
      <w:pPr>
        <w:pStyle w:val="BodyText"/>
      </w:pPr>
      <w:r>
        <w:rPr>
          <w:bCs/>
          <w:b/>
        </w:rPr>
        <w:t xml:space="preserve">Role:</w:t>
      </w:r>
      <w:r>
        <w:t xml:space="preserve"> </w:t>
      </w:r>
      <w:r>
        <w:t xml:space="preserve">Mechanical Engineer</w:t>
      </w:r>
    </w:p>
    <w:p>
      <w:pPr>
        <w:pStyle w:val="BodyText"/>
      </w:pPr>
      <w:r>
        <w:rPr>
          <w:bCs/>
          <w:b/>
        </w:rPr>
        <w:t xml:space="preserve">Location:</w:t>
      </w:r>
      <w:r>
        <w:t xml:space="preserve"> </w:t>
      </w:r>
      <w:r>
        <w:t xml:space="preserve">Sudan Khartoum</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standing, technical capabilities, and ethical conduct of a Mechanical Engineer operating within the industrial and infrastructural landscape of Sudan Khartoum. The purpose of this review is to ensure that the engineer’s work aligns with international engineering standards while addressing the unique environmental, economic, and logistical challenges inherent to the region.</w:t>
      </w:r>
    </w:p>
    <w:p>
      <w:pPr>
        <w:pStyle w:val="BodyText"/>
      </w:pPr>
      <w:r>
        <w:t xml:space="preserve">The review covers a twelve-month period of activity, focusing on project execution, design integrity, maintenance protocols, and adherence to safety regulations. Given the critical role of mechanical systems in Sudan Khartoum’s energy, water, and manufacturing sectors, this assessment is vital for maintaining operational reliability and public safety.</w:t>
      </w:r>
    </w:p>
    <w:bookmarkEnd w:id="21"/>
    <w:bookmarkStart w:id="22" w:name="contextual-challenges-in-sudan-khartoum"/>
    <w:p>
      <w:pPr>
        <w:pStyle w:val="Heading2"/>
      </w:pPr>
      <w:r>
        <w:t xml:space="preserve">2. Contextual Challenges in Sudan Khartoum</w:t>
      </w:r>
    </w:p>
    <w:p>
      <w:pPr>
        <w:pStyle w:val="FirstParagraph"/>
      </w:pPr>
      <w:r>
        <w:t xml:space="preserve">Practicing as a Mechanical Engineer in Sudan Khartoum requires a distinct set of skills beyond standard academic training. The local environment presents specific challenges, including extreme climatic conditions, supply chain volatility, and the need for resource-efficient solutions. This review assesses how effectively the engineer navigates these constraints.</w:t>
      </w:r>
    </w:p>
    <w:p>
      <w:pPr>
        <w:pStyle w:val="BodyText"/>
      </w:pPr>
      <w:r>
        <w:t xml:space="preserve">Key contextual factors considered include:</w:t>
      </w:r>
    </w:p>
    <w:p>
      <w:pPr>
        <w:numPr>
          <w:ilvl w:val="0"/>
          <w:numId w:val="1001"/>
        </w:numPr>
        <w:pStyle w:val="Compact"/>
      </w:pPr>
      <w:r>
        <w:rPr>
          <w:bCs/>
          <w:b/>
        </w:rPr>
        <w:t xml:space="preserve">Environmental Stress:</w:t>
      </w:r>
      <w:r>
        <w:t xml:space="preserve"> </w:t>
      </w:r>
      <w:r>
        <w:t xml:space="preserve">High ambient temperatures and dust levels affecting HVAC systems, internal combustion engines, and precision machinery.</w:t>
      </w:r>
    </w:p>
    <w:p>
      <w:pPr>
        <w:numPr>
          <w:ilvl w:val="0"/>
          <w:numId w:val="1001"/>
        </w:numPr>
        <w:pStyle w:val="Compact"/>
      </w:pPr>
      <w:r>
        <w:rPr>
          <w:bCs/>
          <w:b/>
        </w:rPr>
        <w:t xml:space="preserve">Resource Availability:</w:t>
      </w:r>
      <w:r>
        <w:t xml:space="preserve"> </w:t>
      </w:r>
      <w:r>
        <w:t xml:space="preserve">The necessity of designing systems that can operate with intermittent power supplies and limited access to specialized spare parts.</w:t>
      </w:r>
    </w:p>
    <w:p>
      <w:pPr>
        <w:numPr>
          <w:ilvl w:val="0"/>
          <w:numId w:val="1001"/>
        </w:numPr>
        <w:pStyle w:val="Compact"/>
      </w:pPr>
      <w:r>
        <w:rPr>
          <w:bCs/>
          <w:b/>
        </w:rPr>
        <w:t xml:space="preserve">Regulatory Compliance:</w:t>
      </w:r>
      <w:r>
        <w:t xml:space="preserve"> </w:t>
      </w:r>
      <w:r>
        <w:t xml:space="preserve">Adherence to local Sudanese engineering codes and international safety standards where applicable.</w:t>
      </w:r>
    </w:p>
    <w:bookmarkEnd w:id="22"/>
    <w:bookmarkStart w:id="23" w:name="technical-competency-and-design-quality"/>
    <w:p>
      <w:pPr>
        <w:pStyle w:val="Heading2"/>
      </w:pPr>
      <w:r>
        <w:t xml:space="preserve">3. Technical Competency and Design Quality</w:t>
      </w:r>
    </w:p>
    <w:p>
      <w:pPr>
        <w:pStyle w:val="FirstParagraph"/>
      </w:pPr>
      <w:r>
        <w:t xml:space="preserve">The Mechanical Engineer demonstrated a strong command of core engineering principles, particularly in thermodynamics, fluid mechanics, and materials science. Several projects reviewed involved the design and retrofitting of industrial cooling systems and water pumping stations, which are critical infrastructure components in Sudan Khartoum.</w:t>
      </w:r>
    </w:p>
    <w:p>
      <w:pPr>
        <w:pStyle w:val="BodyText"/>
      </w:pPr>
      <w:r>
        <w:rPr>
          <w:bCs/>
          <w:b/>
        </w:rPr>
        <w:t xml:space="preserve">Design Adaptability:</w:t>
      </w:r>
      <w:r>
        <w:t xml:space="preserve"> </w:t>
      </w:r>
      <w:r>
        <w:t xml:space="preserve">The engineer showed commendable adaptability by modifying standard designs to suit local conditions. For instance, in a recent HVAC project for a commercial facility in Khartoum, the engineer selected corrosion-resistant materials and enhanced filtration systems to mitigate the impact of desert dust, thereby extending equipment lifespan and reducing maintenance frequency.</w:t>
      </w:r>
    </w:p>
    <w:p>
      <w:pPr>
        <w:pStyle w:val="BodyText"/>
      </w:pPr>
      <w:r>
        <w:rPr>
          <w:bCs/>
          <w:b/>
        </w:rPr>
        <w:t xml:space="preserve">Calculations and Analysis:</w:t>
      </w:r>
      <w:r>
        <w:t xml:space="preserve"> </w:t>
      </w:r>
      <w:r>
        <w:t xml:space="preserve">All technical calculations reviewed were accurate and well-documented. The use of simulation software for thermal analysis was appropriate and contributed to optimized system performance. The engineer’s ability to perform root cause analysis on mechanical failures was particularly notable, leading to effective corrective actions that prevented recurring issues.</w:t>
      </w:r>
    </w:p>
    <w:bookmarkEnd w:id="23"/>
    <w:bookmarkStart w:id="24" w:name="project-management-and-execution"/>
    <w:p>
      <w:pPr>
        <w:pStyle w:val="Heading2"/>
      </w:pPr>
      <w:r>
        <w:t xml:space="preserve">4. Project Management and Execution</w:t>
      </w:r>
    </w:p>
    <w:p>
      <w:pPr>
        <w:pStyle w:val="FirstParagraph"/>
      </w:pPr>
      <w:r>
        <w:t xml:space="preserve">Effective project management is crucial in Sudan Khartoum, where logistical delays can significantly impact timelines. The Mechanical Engineer exhibited strong organizational skills, successfully coordinating with local suppliers, contractors, and regulatory bodies.</w:t>
      </w:r>
    </w:p>
    <w:p>
      <w:pPr>
        <w:pStyle w:val="BodyText"/>
      </w:pPr>
      <w:r>
        <w:rPr>
          <w:bCs/>
          <w:b/>
        </w:rPr>
        <w:t xml:space="preserve">Schedule and Budget Adherence:</w:t>
      </w:r>
      <w:r>
        <w:t xml:space="preserve"> </w:t>
      </w:r>
      <w:r>
        <w:t xml:space="preserve">Despite occasional supply chain disruptions, the engineer managed to keep projects within acceptable timeframes by proactively sourcing alternative materials and adjusting work sequences. Budget management was prudent, with a focus on cost-effective solutions that did not compromise safety or quality.</w:t>
      </w:r>
    </w:p>
    <w:p>
      <w:pPr>
        <w:pStyle w:val="BodyText"/>
      </w:pPr>
      <w:r>
        <w:rPr>
          <w:bCs/>
          <w:b/>
        </w:rPr>
        <w:t xml:space="preserve">Stakeholder Communication:</w:t>
      </w:r>
      <w:r>
        <w:t xml:space="preserve"> </w:t>
      </w:r>
      <w:r>
        <w:t xml:space="preserve">The engineer maintained clear and professional communication with clients and team members. Technical reports and progress updates were delivered in a timely manner, ensuring that all stakeholders were informed of project status and any emerging risks.</w:t>
      </w:r>
    </w:p>
    <w:bookmarkEnd w:id="24"/>
    <w:bookmarkStart w:id="25" w:name="safety-ethics-and-professional-conduct"/>
    <w:p>
      <w:pPr>
        <w:pStyle w:val="Heading2"/>
      </w:pPr>
      <w:r>
        <w:t xml:space="preserve">5. Safety, Ethics, and Professional Conduct</w:t>
      </w:r>
    </w:p>
    <w:p>
      <w:pPr>
        <w:pStyle w:val="FirstParagraph"/>
      </w:pPr>
      <w:r>
        <w:t xml:space="preserve">Safety is a paramount concern in mechanical engineering, especially in industrial settings in Sudan Khartoum. The engineer consistently prioritized safety in all aspects of their work, from design to commissioning.</w:t>
      </w:r>
    </w:p>
    <w:p>
      <w:pPr>
        <w:pStyle w:val="BodyText"/>
      </w:pPr>
      <w:r>
        <w:rPr>
          <w:bCs/>
          <w:b/>
        </w:rPr>
        <w:t xml:space="preserve">Safety Protocols:</w:t>
      </w:r>
      <w:r>
        <w:t xml:space="preserve"> </w:t>
      </w:r>
      <w:r>
        <w:t xml:space="preserve">The engineer ensured that all machinery and systems were installed and operated in compliance with safety standards. Regular safety inspections were conducted, and any identified hazards were addressed promptly. The engineer also provided training to local technicians on safe operating procedures, contributing to a culture of safety awareness.</w:t>
      </w:r>
    </w:p>
    <w:p>
      <w:pPr>
        <w:pStyle w:val="BodyText"/>
      </w:pPr>
      <w:r>
        <w:rPr>
          <w:bCs/>
          <w:b/>
        </w:rPr>
        <w:t xml:space="preserve">Ethical Standards:</w:t>
      </w:r>
      <w:r>
        <w:t xml:space="preserve"> </w:t>
      </w:r>
      <w:r>
        <w:t xml:space="preserve">The engineer upheld high ethical standards, demonstrating integrity in all professional dealings. There were no instances of conflicts of interest or unethical behavior observed during the review period. The engineer’s commitment to sustainable practices, such as energy efficiency and waste reduction, was also noted as a positive contribution to the community.</w:t>
      </w:r>
    </w:p>
    <w:bookmarkEnd w:id="25"/>
    <w:bookmarkStart w:id="26" w:name="areas-for-improvement"/>
    <w:p>
      <w:pPr>
        <w:pStyle w:val="Heading2"/>
      </w:pPr>
      <w:r>
        <w:t xml:space="preserve">6. Areas for Improvement</w:t>
      </w:r>
    </w:p>
    <w:p>
      <w:pPr>
        <w:pStyle w:val="FirstParagraph"/>
      </w:pPr>
      <w:r>
        <w:t xml:space="preserve">While the Mechanical Engineer’s performance has been largely satisfactory, there are areas where further development could enhance effectiveness:</w:t>
      </w:r>
    </w:p>
    <w:p>
      <w:pPr>
        <w:numPr>
          <w:ilvl w:val="0"/>
          <w:numId w:val="1002"/>
        </w:numPr>
        <w:pStyle w:val="Compact"/>
      </w:pPr>
      <w:r>
        <w:rPr>
          <w:bCs/>
          <w:b/>
        </w:rPr>
        <w:t xml:space="preserve">Documentation:</w:t>
      </w:r>
      <w:r>
        <w:t xml:space="preserve"> </w:t>
      </w:r>
      <w:r>
        <w:t xml:space="preserve">Some project documentation could be more comprehensive, particularly regarding as-built drawings and maintenance manuals. Improved documentation will facilitate future maintenance and troubleshooting.</w:t>
      </w:r>
    </w:p>
    <w:p>
      <w:pPr>
        <w:numPr>
          <w:ilvl w:val="0"/>
          <w:numId w:val="1002"/>
        </w:numPr>
        <w:pStyle w:val="Compact"/>
      </w:pPr>
      <w:r>
        <w:rPr>
          <w:bCs/>
          <w:b/>
        </w:rPr>
        <w:t xml:space="preserve">Local Capacity Building:</w:t>
      </w:r>
      <w:r>
        <w:t xml:space="preserve"> </w:t>
      </w:r>
      <w:r>
        <w:t xml:space="preserve">While training has been provided, there is an opportunity to develop more structured programs to upskill local technicians, thereby reducing dependency on external expertise.</w:t>
      </w:r>
    </w:p>
    <w:p>
      <w:pPr>
        <w:numPr>
          <w:ilvl w:val="0"/>
          <w:numId w:val="1002"/>
        </w:numPr>
        <w:pStyle w:val="Compact"/>
      </w:pPr>
      <w:r>
        <w:rPr>
          <w:bCs/>
          <w:b/>
        </w:rPr>
        <w:t xml:space="preserve">Technology Integration:</w:t>
      </w:r>
      <w:r>
        <w:t xml:space="preserve"> </w:t>
      </w:r>
      <w:r>
        <w:t xml:space="preserve">Greater adoption of digital tools for monitoring and predictive maintenance could improve system reliability and reduce downtime.</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Mechanical Engineer has demonstrated a high level of professional competence, technical skill, and ethical conduct in their work within Sudan Khartoum. The engineer’s ability to adapt to local challenges while maintaining quality and safety standards is commendable.</w:t>
      </w:r>
    </w:p>
    <w:p>
      <w:pPr>
        <w:pStyle w:val="BodyText"/>
      </w:pPr>
      <w:r>
        <w:t xml:space="preserve">It is recommended that the engineer continues to focus on improving documentation practices, enhancing local capacity building, and integrating advanced monitoring technologies. With these improvements, the engineer will be well-positioned to contribute even more effectively to the development of mechanical infrastructure in Sudan Khartoum.</w:t>
      </w:r>
    </w:p>
    <w:p>
      <w:pPr>
        <w:pStyle w:val="BodyText"/>
      </w:pPr>
      <w:r>
        <w:t xml:space="preserve">This report serves as a formal recognition of the engineer’s contributions and provides a roadmap for continued professional growth.</w:t>
      </w:r>
    </w:p>
    <w:bookmarkEnd w:id="27"/>
    <w:p>
      <w:pPr>
        <w:pStyle w:val="BodyText"/>
      </w:pPr>
      <w:r>
        <w:rPr>
          <w:bCs/>
          <w:b/>
        </w:rPr>
        <w:t xml:space="preserve">Prepared by:</w:t>
      </w:r>
    </w:p>
    <w:p>
      <w:pPr>
        <w:pStyle w:val="BodyText"/>
      </w:pPr>
      <w:r>
        <w:t xml:space="preserve">Senior Reviewing Engineer</w:t>
      </w:r>
    </w:p>
    <w:p>
      <w:pPr>
        <w:pStyle w:val="BodyText"/>
      </w:pPr>
      <w:r>
        <w:t xml:space="preserve">Peer Review Committee</w:t>
      </w:r>
    </w:p>
    <w:p>
      <w:pPr>
        <w:pStyle w:val="BodyText"/>
      </w:pPr>
      <w:r>
        <w:t xml:space="preserve">Sudan Khartoum Engineering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 - Sudan Khartoum</dc:title>
  <dc:creator/>
  <dc:language>en</dc:language>
  <cp:keywords/>
  <dcterms:created xsi:type="dcterms:W3CDTF">2026-10-10T07:34:04Z</dcterms:created>
  <dcterms:modified xsi:type="dcterms:W3CDTF">2026-10-10T07:34:04Z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