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Technical Performance</w:t>
      </w:r>
    </w:p>
    <w:p>
      <w:pPr>
        <w:pStyle w:val="BodyText"/>
      </w:pPr>
      <w:r>
        <w:rPr>
          <w:bCs/>
          <w:b/>
        </w:rPr>
        <w:t xml:space="preserve">Role:</w:t>
      </w:r>
      <w:r>
        <w:t xml:space="preserve"> </w:t>
      </w:r>
      <w:r>
        <w:t xml:space="preserve">Mechanical Engineer</w:t>
      </w:r>
    </w:p>
    <w:p>
      <w:pPr>
        <w:pStyle w:val="BodyText"/>
      </w:pPr>
      <w:r>
        <w:rPr>
          <w:bCs/>
          <w:b/>
        </w:rPr>
        <w:t xml:space="preserve">Location:</w:t>
      </w:r>
      <w:r>
        <w:t xml:space="preserve"> </w:t>
      </w:r>
      <w:r>
        <w:t xml:space="preserve">United Arab Emirates, Dubai</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capabilities, technical expertise, and overall performance of a Mechanical Engineer operating within the dynamic engineering landscape of Dubai, United Arab Emirates. The purpose of this review is to provide a comprehensive evaluation of the engineer's adherence to international engineering standards, local regulatory requirements, and best practices in mechanical engineering. This document serves as an essential tool for professional development, quality assurance, and recognition of competence within the engineering community in Dubai.</w:t>
      </w:r>
    </w:p>
    <w:p>
      <w:pPr>
        <w:pStyle w:val="BodyText"/>
      </w:pPr>
      <w:r>
        <w:t xml:space="preserve">The review process has been conducted in accordance with the guidelines established by relevant professional bodies, including the Society of Engineers (SoE) in the UAE, and aligns with the expectations set forth by the Dubai Municipality and other regulatory authorities. The assessment focuses on the engineer's ability to deliver high-quality mechanical engineering solutions that meet the stringent demands of projects in Dubai's rapidly evolving infrastructure, construction, and industrial sectors.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competence in mechanical engineering design, analysis, and implementation.</w:t>
      </w:r>
    </w:p>
    <w:p>
      <w:pPr>
        <w:numPr>
          <w:ilvl w:val="0"/>
          <w:numId w:val="1001"/>
        </w:numPr>
        <w:pStyle w:val="Compact"/>
      </w:pPr>
      <w:r>
        <w:t xml:space="preserve">Compliance with UAE and Dubai-specific regulations, codes, and standards.</w:t>
      </w:r>
    </w:p>
    <w:p>
      <w:pPr>
        <w:numPr>
          <w:ilvl w:val="0"/>
          <w:numId w:val="1001"/>
        </w:numPr>
        <w:pStyle w:val="Compact"/>
      </w:pPr>
      <w:r>
        <w:t xml:space="preserve">Project management skills and ability to lead multidisciplinary teams.</w:t>
      </w:r>
    </w:p>
    <w:p>
      <w:pPr>
        <w:numPr>
          <w:ilvl w:val="0"/>
          <w:numId w:val="1001"/>
        </w:numPr>
        <w:pStyle w:val="Compact"/>
      </w:pPr>
      <w:r>
        <w:t xml:space="preserve">Commitment to sustainability, innovation, and environmental responsibility.</w:t>
      </w:r>
    </w:p>
    <w:p>
      <w:pPr>
        <w:numPr>
          <w:ilvl w:val="0"/>
          <w:numId w:val="1001"/>
        </w:numPr>
        <w:pStyle w:val="Compact"/>
      </w:pPr>
      <w:r>
        <w:t xml:space="preserve">Professional ethics and adherence to the code of conduct for engineers in the UAE.</w:t>
      </w:r>
    </w:p>
    <w:p>
      <w:pPr>
        <w:pStyle w:val="FirstParagraph"/>
      </w:pPr>
      <w:r>
        <w:t xml:space="preserve">The review is based on a thorough examination of the engineer's portfolio, project documentation, peer feedback, and direct observation of their work practices. It also considers the engineer's contributions to the advancement of mechanical engineering practices in Dubai.</w:t>
      </w:r>
    </w:p>
    <w:bookmarkEnd w:id="22"/>
    <w:bookmarkStart w:id="23" w:name="technical-competence"/>
    <w:p>
      <w:pPr>
        <w:pStyle w:val="Heading2"/>
      </w:pPr>
      <w:r>
        <w:t xml:space="preserve">3. Technical Competence</w:t>
      </w:r>
    </w:p>
    <w:p>
      <w:pPr>
        <w:pStyle w:val="FirstParagraph"/>
      </w:pPr>
      <w:r>
        <w:t xml:space="preserve">The Mechanical Engineer under review has demonstrated a high level of technical proficiency in various domains, including HVAC systems, structural mechanics, fluid dynamics, and energy efficiency. Their ability to apply advanced engineering principles to solve complex problems is evident in the successful completion of multiple high-profile projects in Dubai.</w:t>
      </w:r>
    </w:p>
    <w:p>
      <w:pPr>
        <w:pStyle w:val="BodyText"/>
      </w:pPr>
      <w:r>
        <w:t xml:space="preserve">Notably, the engineer has shown expertise in designing and optimizing mechanical systems for large-scale commercial and residential buildings, ensuring compliance with Dubai's strict energy efficiency regulations, such as the Dubai Green Building Regulations. Their work on integrating renewable energy solutions into mechanical systems reflects a forward-thinking approach that aligns with the UAE's vision for sustainable development.</w:t>
      </w:r>
    </w:p>
    <w:p>
      <w:pPr>
        <w:pStyle w:val="BodyText"/>
      </w:pPr>
      <w:r>
        <w:t xml:space="preserve">The engineer's proficiency in using industry-standard software tools, such as AutoCAD, Revit, and ANSYS, has been instrumental in delivering precise and innovative designs. Their ability to conduct detailed simulations and analyses has significantly contributed to the reliability and performance of the mechanical systems they have designed.</w:t>
      </w:r>
    </w:p>
    <w:bookmarkEnd w:id="23"/>
    <w:bookmarkStart w:id="24" w:name="regulatory-compliance-and-standards"/>
    <w:p>
      <w:pPr>
        <w:pStyle w:val="Heading2"/>
      </w:pPr>
      <w:r>
        <w:t xml:space="preserve">4. Regulatory Compliance and Standards</w:t>
      </w:r>
    </w:p>
    <w:p>
      <w:pPr>
        <w:pStyle w:val="FirstParagraph"/>
      </w:pPr>
      <w:r>
        <w:t xml:space="preserve">Operating in Dubai requires a deep understanding of local regulations and international standards. The Mechanical Engineer has consistently demonstrated compliance with the UAE Fire and Life Safety Code, ASHRAE standards, and other relevant guidelines. Their meticulous attention to regulatory requirements has ensured that all projects meet the highest safety and quality benchmarks.</w:t>
      </w:r>
    </w:p>
    <w:p>
      <w:pPr>
        <w:pStyle w:val="BodyText"/>
      </w:pPr>
      <w:r>
        <w:t xml:space="preserve">The engineer's familiarity with the approval processes of the Dubai Municipality and other regulatory bodies has facilitated smooth project execution and timely approvals. Their proactive approach to staying updated with changes in regulations and standards has been commendable and has positioned them as a reliable professional in the field.</w:t>
      </w:r>
    </w:p>
    <w:bookmarkEnd w:id="24"/>
    <w:bookmarkStart w:id="25" w:name="project-management-and-leadership"/>
    <w:p>
      <w:pPr>
        <w:pStyle w:val="Heading2"/>
      </w:pPr>
      <w:r>
        <w:t xml:space="preserve">5. Project Management and Leadership</w:t>
      </w:r>
    </w:p>
    <w:p>
      <w:pPr>
        <w:pStyle w:val="FirstParagraph"/>
      </w:pPr>
      <w:r>
        <w:t xml:space="preserve">The Mechanical Engineer has exhibited strong project management skills, effectively coordinating with architects, civil engineers, and contractors to deliver projects on time and within budget. Their leadership qualities have been evident in their ability to motivate teams, resolve conflicts, and maintain a collaborative work environment.</w:t>
      </w:r>
    </w:p>
    <w:p>
      <w:pPr>
        <w:pStyle w:val="BodyText"/>
      </w:pPr>
      <w:r>
        <w:t xml:space="preserve">The engineer's experience in managing large-scale projects in Dubai's competitive market has honed their ability to handle multiple responsibilities simultaneously. Their strategic planning and risk management skills have been crucial in mitigating potential challenges and ensuring project success.</w:t>
      </w:r>
    </w:p>
    <w:bookmarkEnd w:id="25"/>
    <w:bookmarkStart w:id="26" w:name="sustainability-and-innovation"/>
    <w:p>
      <w:pPr>
        <w:pStyle w:val="Heading2"/>
      </w:pPr>
      <w:r>
        <w:t xml:space="preserve">6. Sustainability and Innovation</w:t>
      </w:r>
    </w:p>
    <w:p>
      <w:pPr>
        <w:pStyle w:val="FirstParagraph"/>
      </w:pPr>
      <w:r>
        <w:t xml:space="preserve">In line with the UAE's commitment to sustainability, the Mechanical Engineer has actively incorporated eco-friendly practices into their work. Their efforts to reduce carbon footprints through energy-efficient designs and the use of sustainable materials have been noteworthy.</w:t>
      </w:r>
    </w:p>
    <w:p>
      <w:pPr>
        <w:pStyle w:val="BodyText"/>
      </w:pPr>
      <w:r>
        <w:t xml:space="preserve">The engineer's innovative approach to problem-solving has led to the development of novel solutions that enhance system performance while minimizing environmental impact. Their contributions to the adoption of smart building technologies in Dubai have been particularly impactful.</w:t>
      </w:r>
    </w:p>
    <w:bookmarkEnd w:id="26"/>
    <w:bookmarkStart w:id="27" w:name="professional-ethics-and-conduct"/>
    <w:p>
      <w:pPr>
        <w:pStyle w:val="Heading2"/>
      </w:pPr>
      <w:r>
        <w:t xml:space="preserve">7. Professional Ethics and Conduct</w:t>
      </w:r>
    </w:p>
    <w:p>
      <w:pPr>
        <w:pStyle w:val="FirstParagraph"/>
      </w:pPr>
      <w:r>
        <w:t xml:space="preserve">The Mechanical Engineer has upheld the highest standards of professional ethics, demonstrating integrity, honesty, and accountability in all their dealings. Their commitment to the well-being of the public and the environment is reflected in their adherence to the code of conduct for engineers in the UAE.</w:t>
      </w:r>
    </w:p>
    <w:p>
      <w:pPr>
        <w:pStyle w:val="BodyText"/>
      </w:pPr>
      <w:r>
        <w:t xml:space="preserve">The engineer's respectful and inclusive approach to working with diverse teams has fostered a positive professional reputation within the engineering community in Dubai.</w:t>
      </w:r>
    </w:p>
    <w:bookmarkEnd w:id="27"/>
    <w:bookmarkStart w:id="28" w:name="conclusion-and-recommendations"/>
    <w:p>
      <w:pPr>
        <w:pStyle w:val="Heading2"/>
      </w:pPr>
      <w:r>
        <w:t xml:space="preserve">8. Conclusion and Recommendations</w:t>
      </w:r>
    </w:p>
    <w:p>
      <w:pPr>
        <w:pStyle w:val="FirstParagraph"/>
      </w:pPr>
      <w:r>
        <w:t xml:space="preserve">Based on the comprehensive evaluation conducted, it is evident that the Mechanical Engineer possesses the technical expertise, regulatory knowledge, and professional qualities necessary to excel in their role within the United Arab Emirates, Dubai. Their contributions to the field of mechanical engineering have been significant, and their commitment to excellence is commendable.</w:t>
      </w:r>
    </w:p>
    <w:p>
      <w:pPr>
        <w:pStyle w:val="BodyText"/>
      </w:pPr>
      <w:r>
        <w:t xml:space="preserve">It is recommended that the engineer continue to pursue professional development opportunities, stay abreast of emerging technologies, and actively participate in industry forums to further enhance their expertise. Their ongoing dedication to innovation and sustainability will undoubtedly contribute to the advancement of mechanical engineering practices in Dubai and beyond.</w:t>
      </w:r>
    </w:p>
    <w:bookmarkEnd w:id="28"/>
    <w:p>
      <w:pPr>
        <w:pStyle w:val="BodyText"/>
      </w:pPr>
      <w:r>
        <w:rPr>
          <w:bCs/>
          <w:b/>
        </w:rPr>
        <w:t xml:space="preserve">Prepared by:</w:t>
      </w:r>
    </w:p>
    <w:p>
      <w:pPr>
        <w:pStyle w:val="BodyText"/>
      </w:pPr>
      <w:r>
        <w:t xml:space="preserve">___________________________</w:t>
      </w:r>
    </w:p>
    <w:p>
      <w:pPr>
        <w:pStyle w:val="BodyText"/>
      </w:pPr>
      <w:r>
        <w:t xml:space="preserve">Senior Mechanical Engineer</w:t>
      </w:r>
    </w:p>
    <w:p>
      <w:pPr>
        <w:pStyle w:val="BodyText"/>
      </w:pPr>
      <w:r>
        <w:t xml:space="preserve">Peer Review Committee</w:t>
      </w:r>
    </w:p>
    <w:p>
      <w:pPr>
        <w:pStyle w:val="BodyText"/>
      </w:pPr>
      <w:r>
        <w:t xml:space="preserve">Dubai,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United Arab Emirates Dubai</dc:title>
  <dc:creator/>
  <dc:language>en</dc:language>
  <cp:keywords/>
  <dcterms:created xsi:type="dcterms:W3CDTF">2026-10-10T08:09:30Z</dcterms:created>
  <dcterms:modified xsi:type="dcterms:W3CDTF">2026-10-10T08:09:30Z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