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capabilities, technical expertise, and ethical conduct of a Mechanical Engineer operating within the industrial and engineering sectors of Venezuela, specifically in the metropolitan area of Caracas. The purpose of this review is to provide a comprehensive evaluation of the engineer's adherence to international engineering standards, local regulatory requirements, and best practices in mechanical design, analysis, and project management.</w:t>
      </w:r>
    </w:p>
    <w:p>
      <w:pPr>
        <w:pStyle w:val="BodyText"/>
      </w:pPr>
      <w:r>
        <w:t xml:space="preserve">Given the unique economic and infrastructural challenges faced by Venezuela, this report places particular emphasis on the engineer's ability to innovate under resource constraints, maintain safety standards, and deliver sustainable solutions in a dynamic environment. The review covers technical proficiency, project execution, problem-solving skills, collaboration, and compliance with Venezuelan engineering regulations.</w:t>
      </w:r>
    </w:p>
    <w:bookmarkEnd w:id="21"/>
    <w:bookmarkStart w:id="22" w:name="X960064b3a24608ac90c49c9c8f68fe835ffe4ad"/>
    <w:p>
      <w:pPr>
        <w:pStyle w:val="Heading2"/>
      </w:pPr>
      <w:r>
        <w:t xml:space="preserve">2. Technical Competence and Engineering Knowledge</w:t>
      </w:r>
    </w:p>
    <w:p>
      <w:pPr>
        <w:pStyle w:val="FirstParagraph"/>
      </w:pPr>
      <w:r>
        <w:t xml:space="preserve">The Mechanical Engineer under review demonstrates a strong foundation in core mechanical engineering principles, including thermodynamics, fluid mechanics, materials science, and machine design. Their work in Caracas has shown a consistent application of these principles to real-world challenges, particularly in the design and maintenance of industrial machinery, HVAC systems, and energy-efficient solutions.</w:t>
      </w:r>
    </w:p>
    <w:p>
      <w:pPr>
        <w:pStyle w:val="BodyText"/>
      </w:pPr>
      <w:r>
        <w:t xml:space="preserve">Notably, the engineer has exhibited proficiency in using computer-aided design (CAD) software and finite element analysis (FEA) tools to optimize designs and predict system performance. This technical skill set is critical in Venezuela, where infrastructure projects often require innovative approaches to overcome material shortages and logistical hurdles. The engineer's ability to adapt standard engineering practices to local conditions reflects a high level of professional competence.</w:t>
      </w:r>
    </w:p>
    <w:p>
      <w:pPr>
        <w:pStyle w:val="BodyText"/>
      </w:pPr>
      <w:r>
        <w:t xml:space="preserve">Furthermore, the review highlights the engineer's knowledge of Venezuelan technical standards and regulations, including those set by the National Institute of Standards and Certification (INNC) and other relevant bodies. Compliance with these standards is essential for ensuring the safety and reliability of mechanical systems in Caracas, where industrial operations must navigate both local and international expectations.</w:t>
      </w:r>
    </w:p>
    <w:bookmarkEnd w:id="22"/>
    <w:bookmarkStart w:id="23" w:name="project-management-and-execution"/>
    <w:p>
      <w:pPr>
        <w:pStyle w:val="Heading2"/>
      </w:pPr>
      <w:r>
        <w:t xml:space="preserve">3. Project Management and Execution</w:t>
      </w:r>
    </w:p>
    <w:p>
      <w:pPr>
        <w:pStyle w:val="FirstParagraph"/>
      </w:pPr>
      <w:r>
        <w:t xml:space="preserve">The Mechanical Engineer has been involved in several key projects in Caracas, ranging from the retrofitting of aging industrial equipment to the design of new mechanical systems for commercial buildings. In each case, the engineer has demonstrated strong project management skills, including planning, resource allocation, risk assessment, and timeline adherence.</w:t>
      </w:r>
    </w:p>
    <w:p>
      <w:pPr>
        <w:pStyle w:val="BodyText"/>
      </w:pPr>
      <w:r>
        <w:t xml:space="preserve">One notable aspect of the engineer's performance is their ability to manage projects in an environment characterized by economic volatility and supply chain disruptions. By developing contingency plans, sourcing alternative materials, and maintaining open communication with stakeholders, the engineer has successfully delivered projects on time and within budget. This adaptability is a hallmark of effective engineering practice in Venezuela, where flexibility is often as important as technical expertise.</w:t>
      </w:r>
    </w:p>
    <w:p>
      <w:pPr>
        <w:pStyle w:val="BodyText"/>
      </w:pPr>
      <w:r>
        <w:t xml:space="preserve">Additionally, the engineer has shown a commitment to quality assurance and control, ensuring that all mechanical systems meet or exceed specified performance criteria. This dedication to quality is particularly important in Caracas, where the long-term reliability of infrastructure is critical for economic stability and public safety.</w:t>
      </w:r>
    </w:p>
    <w:bookmarkEnd w:id="23"/>
    <w:bookmarkStart w:id="24" w:name="problem-solving-and-innovation"/>
    <w:p>
      <w:pPr>
        <w:pStyle w:val="Heading2"/>
      </w:pPr>
      <w:r>
        <w:t xml:space="preserve">4. Problem-Solving and Innovation</w:t>
      </w:r>
    </w:p>
    <w:p>
      <w:pPr>
        <w:pStyle w:val="FirstParagraph"/>
      </w:pPr>
      <w:r>
        <w:t xml:space="preserve">The review identifies the Mechanical Engineer's problem-solving abilities as a standout strength. In Venezuela, engineers often face unique challenges, such as limited access to advanced technology, outdated infrastructure, and fluctuating energy supplies. The engineer under review has consistently demonstrated creativity and resourcefulness in addressing these challenges.</w:t>
      </w:r>
    </w:p>
    <w:p>
      <w:pPr>
        <w:pStyle w:val="BodyText"/>
      </w:pPr>
      <w:r>
        <w:t xml:space="preserve">For example, in a recent project involving the optimization of a manufacturing plant's cooling system, the engineer developed a cost-effective solution using locally available materials and repurposed components. This approach not only reduced costs but also minimized the environmental impact of the project. Such innovations are vital in Caracas, where sustainable engineering practices are increasingly important for addressing both economic and environmental concerns.</w:t>
      </w:r>
    </w:p>
    <w:p>
      <w:pPr>
        <w:pStyle w:val="BodyText"/>
      </w:pPr>
      <w:r>
        <w:t xml:space="preserve">The engineer's ability to think critically and propose practical solutions has earned them respect among peers and clients alike. This reputation for excellence is a testament to their professional integrity and commitment to advancing the field of mechanical engineering in Venezuela.</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skills for any Mechanical Engineer, particularly in a multidisciplinary environment like Caracas. The engineer under review has demonstrated strong interpersonal skills, working seamlessly with architects, electrical engineers, contractors, and clients to achieve project goals.</w:t>
      </w:r>
    </w:p>
    <w:p>
      <w:pPr>
        <w:pStyle w:val="BodyText"/>
      </w:pPr>
      <w:r>
        <w:t xml:space="preserve">The engineer's ability to communicate complex technical concepts in clear and accessible language has been particularly valuable in fostering understanding and trust among stakeholders. This skill is crucial in Venezuela, where projects often involve diverse teams with varying levels of technical expertise.</w:t>
      </w:r>
    </w:p>
    <w:p>
      <w:pPr>
        <w:pStyle w:val="BodyText"/>
      </w:pPr>
      <w:r>
        <w:t xml:space="preserve">Furthermore, the engineer has actively participated in professional networks and engineering associations in Caracas, contributing to the broader engineering community through knowledge sharing and mentorship. This engagement reflects a commitment to professional development and the advancement of engineering standards in the region.</w:t>
      </w:r>
    </w:p>
    <w:bookmarkEnd w:id="25"/>
    <w:bookmarkStart w:id="26" w:name="Xcad45b0bd75abe4ae03cf6d4c645f94e3e13f83"/>
    <w:p>
      <w:pPr>
        <w:pStyle w:val="Heading2"/>
      </w:pPr>
      <w:r>
        <w:t xml:space="preserve">6. Ethical Conduct and Professional Responsibility</w:t>
      </w:r>
    </w:p>
    <w:p>
      <w:pPr>
        <w:pStyle w:val="FirstParagraph"/>
      </w:pPr>
      <w:r>
        <w:t xml:space="preserve">The review confirms that the Mechanical Engineer adheres to the highest ethical standards, prioritizing public safety, environmental sustainability, and professional integrity in all aspects of their work. In Venezuela, where engineering projects can have significant social and economic impacts, this commitment to ethics is particularly important.</w:t>
      </w:r>
    </w:p>
    <w:p>
      <w:pPr>
        <w:pStyle w:val="BodyText"/>
      </w:pPr>
      <w:r>
        <w:t xml:space="preserve">The engineer has consistently demonstrated transparency in their work, providing accurate and honest assessments of project risks and limitations. This approach has helped build trust with clients and stakeholders, ensuring that projects are completed safely and responsibly.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Mechanical Engineer's exceptional technical competence, project management skills, problem-solving abilities, and ethical conduct. Their work in Venezuela, particularly in Caracas, has had a positive impact on the engineering community and the broader society.</w:t>
      </w:r>
    </w:p>
    <w:p>
      <w:pPr>
        <w:pStyle w:val="BodyText"/>
      </w:pPr>
      <w:r>
        <w:t xml:space="preserve">It is recommended that the engineer continue to pursue professional development opportunities, stay updated on emerging technologies and engineering practices, and contribute to the growth of the engineering profession in Venezuela. Their dedication to excellence and innovation serves as an inspiration to peers and aspiring engineers alike.</w:t>
      </w:r>
    </w:p>
    <w:bookmarkEnd w:id="27"/>
    <w:p>
      <w:pPr>
        <w:pStyle w:val="BodyText"/>
      </w:pPr>
      <w:r>
        <w:rPr>
          <w:bCs/>
          <w:b/>
        </w:rPr>
        <w:t xml:space="preserve">Prepared by:</w:t>
      </w:r>
    </w:p>
    <w:p>
      <w:pPr>
        <w:pStyle w:val="BodyText"/>
      </w:pPr>
      <w:r>
        <w:t xml:space="preserve">Senior Peer Reviewer</w:t>
      </w:r>
    </w:p>
    <w:p>
      <w:pPr>
        <w:pStyle w:val="BodyText"/>
      </w:pPr>
      <w:r>
        <w:t xml:space="preserve">Professional Engineering Association of Venezuela</w:t>
      </w:r>
    </w:p>
    <w:p>
      <w:pPr>
        <w:pStyle w:val="BodyText"/>
      </w:pP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Venezuela Caracas</dc:title>
  <dc:creator/>
  <dc:language>en</dc:language>
  <cp:keywords/>
  <dcterms:created xsi:type="dcterms:W3CDTF">2026-10-10T08:50:09Z</dcterms:created>
  <dcterms:modified xsi:type="dcterms:W3CDTF">2026-10-10T08:50:09Z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