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Mechatronics Engineer</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Algiers Industrial Zone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professional conduct of a Mechatronics Engineer operating within the industrial landscape of Algiers, Algeria. The review focuses on the engineer's contribution to recent automation projects in the region, specifically analyzing their ability to integrate mechanical, electronic, and software systems in alignment with international standards and local regulatory requirements. The assessment concludes that the engineer demonstrates a high level of competency, particularly in adapting complex mechatronic solutions to the specific infrastructural and economic context of Algeria.</w:t>
      </w:r>
    </w:p>
    <w:bookmarkEnd w:id="21"/>
    <w:bookmarkStart w:id="22" w:name="introduction-and-scope"/>
    <w:p>
      <w:pPr>
        <w:pStyle w:val="Heading2"/>
      </w:pPr>
      <w:r>
        <w:t xml:space="preserve">2. Introduction and Scope</w:t>
      </w:r>
    </w:p>
    <w:p>
      <w:pPr>
        <w:pStyle w:val="FirstParagraph"/>
      </w:pPr>
      <w:r>
        <w:t xml:space="preserve">The role of a Mechatronics Engineer in Algiers has become increasingly critical as Algeria accelerates its industrial modernization efforts. This report evaluates the subject engineer's performance over the past twelve months. The scope of this review includes an analysis of technical design accuracy, system integration efficiency, adherence to safety protocols, and collaboration with multidisciplinary teams. The review is conducted in accordance with the professional standards expected of engineering practitioners in North Africa, with a specific focus on the demands of the Algerian manufacturing and energy sectors.</w:t>
      </w:r>
    </w:p>
    <w:bookmarkEnd w:id="22"/>
    <w:bookmarkStart w:id="23" w:name="X8c69ec2c4cf380fdb39cf9a0acb671815e715a0"/>
    <w:p>
      <w:pPr>
        <w:pStyle w:val="Heading2"/>
      </w:pPr>
      <w:r>
        <w:t xml:space="preserve">3. Technical Competency and Design Proficiency</w:t>
      </w:r>
    </w:p>
    <w:p>
      <w:pPr>
        <w:pStyle w:val="FirstParagraph"/>
      </w:pPr>
      <w:r>
        <w:t xml:space="preserve">The engineer has exhibited exceptional skill in the design and implementation of automated systems. In the context of Algiers, where industrial facilities often require retrofitting of legacy machinery, the engineer's ability to interface modern programmable logic controllers (PLCs) with older mechanical systems is noteworthy. The review panel observed that the engineer effectively utilized CAD software and simulation tools to optimize system performance before physical deployment.</w:t>
      </w:r>
    </w:p>
    <w:p>
      <w:pPr>
        <w:pStyle w:val="BodyText"/>
      </w:pPr>
      <w:r>
        <w:t xml:space="preserve">Furthermore, the engineer demonstrated a robust understanding of control theory and embedded systems. Their work on sensor integration and feedback loops has significantly improved the precision of production lines in the reviewed facilities. The ability to troubleshoot complex electromechanical failures under pressure is a key strength, ensuring minimal downtime for operations in the Algiers industrial sector.</w:t>
      </w:r>
    </w:p>
    <w:bookmarkEnd w:id="23"/>
    <w:bookmarkStart w:id="24" w:name="adaptability-to-local-context-in-algeria"/>
    <w:p>
      <w:pPr>
        <w:pStyle w:val="Heading2"/>
      </w:pPr>
      <w:r>
        <w:t xml:space="preserve">4. Adaptability to Local Context in Algeria</w:t>
      </w:r>
    </w:p>
    <w:p>
      <w:pPr>
        <w:pStyle w:val="FirstParagraph"/>
      </w:pPr>
      <w:r>
        <w:t xml:space="preserve">A critical aspect of this Peer Review Report is the evaluation of how well the Mechatronics Engineer adapts to the specific challenges of working in Algeria. The engineer has shown remarkable adaptability regarding supply chain constraints and local sourcing of components. By designing systems that are modular and compatible with locally available hardware, the engineer has reduced dependency on imported proprietary parts, which is a significant advantage in the current economic climate of Algiers.</w:t>
      </w:r>
    </w:p>
    <w:p>
      <w:pPr>
        <w:pStyle w:val="BodyText"/>
      </w:pPr>
      <w:r>
        <w:t xml:space="preserve">Additionally, the engineer has successfully navigated the regulatory environment of Algeria, ensuring that all mechatronic installations comply with national safety standards and environmental regulations. This proactive approach to compliance has prevented potential legal issues and enhanced the reputation of the engineering firm within the local community.</w:t>
      </w:r>
    </w:p>
    <w:bookmarkEnd w:id="24"/>
    <w:bookmarkStart w:id="25" w:name="project-management-and-collaboration"/>
    <w:p>
      <w:pPr>
        <w:pStyle w:val="Heading2"/>
      </w:pPr>
      <w:r>
        <w:t xml:space="preserve">5. Project Management and Collaboration</w:t>
      </w:r>
    </w:p>
    <w:p>
      <w:pPr>
        <w:pStyle w:val="FirstParagraph"/>
      </w:pPr>
      <w:r>
        <w:t xml:space="preserve">The engineer has consistently demonstrated strong project management skills. They have effectively led cross-functional teams comprising mechanical technicians, software developers, and electrical engineers. In the collaborative environment of Algiers, where communication can sometimes be hindered by language barriers or cultural differences, the engineer has fostered a culture of open dialogue and mutual respect.</w:t>
      </w:r>
    </w:p>
    <w:p>
      <w:pPr>
        <w:pStyle w:val="BodyText"/>
      </w:pPr>
      <w:r>
        <w:t xml:space="preserve">Their ability to document technical processes clearly and train local staff on the operation and maintenance of new systems is highly commendable. This knowledge transfer is essential for the long-term sustainability of industrial projects in Algeria. The engineer's leadership style is inclusive, encouraging innovation while maintaining strict adherence to project timelines and budgets.</w:t>
      </w:r>
    </w:p>
    <w:bookmarkEnd w:id="25"/>
    <w:bookmarkStart w:id="26" w:name="areas-for-improvement"/>
    <w:p>
      <w:pPr>
        <w:pStyle w:val="Heading2"/>
      </w:pPr>
      <w:r>
        <w:t xml:space="preserve">6. Areas for Improvement</w:t>
      </w:r>
    </w:p>
    <w:p>
      <w:pPr>
        <w:pStyle w:val="FirstParagraph"/>
      </w:pPr>
      <w:r>
        <w:t xml:space="preserve">While the engineer's performance is largely exemplary, the review panel identified a few areas for potential growth. First, there is an opportunity to further enhance skills in predictive maintenance using artificial intelligence and machine learning. As the industrial sector in Algiers moves towards Industry 4.0, integrating these advanced technologies could provide a competitive edge.</w:t>
      </w:r>
    </w:p>
    <w:p>
      <w:pPr>
        <w:pStyle w:val="BodyText"/>
      </w:pPr>
      <w:r>
        <w:t xml:space="preserve">Second, the engineer could benefit from deeper engagement with local academic institutions in Algiers. Collaborating with universities on research and development projects could help bridge the gap between theoretical knowledge and practical application, contributing to the broader development of the mechatronics field in Algeria.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Mechatronics Engineer under review is a highly competent and valuable professional. Their technical expertise, combined with their ability to adapt to the unique challenges of the Algerian industrial environment, makes them an asset to any engineering team in Algiers. The engineer's commitment to quality, safety, and continuous improvement aligns perfectly with the goals of modernizing Algeria's industrial base.</w:t>
      </w:r>
    </w:p>
    <w:p>
      <w:pPr>
        <w:pStyle w:val="BodyText"/>
      </w:pPr>
      <w:r>
        <w:t xml:space="preserve">The review panel recommends that the engineer be considered for leadership roles in larger-scale automation projects. Additionally, it is suggested that the engineer pursue advanced certifications in smart manufacturing technologies to further enhance their skill set. Overall, the engineer's contributions have been significant, and their continued growth will be instrumental in driving innovation within the mechatronics sector in Algeria.</w:t>
      </w:r>
    </w:p>
    <w:bookmarkEnd w:id="27"/>
    <w:p>
      <w:pPr>
        <w:pStyle w:val="BodyText"/>
      </w:pPr>
      <w:r>
        <w:rPr>
          <w:bCs/>
          <w:b/>
        </w:rPr>
        <w:t xml:space="preserve">Prepared by:</w:t>
      </w:r>
    </w:p>
    <w:p>
      <w:pPr>
        <w:pStyle w:val="BodyText"/>
      </w:pPr>
      <w:r>
        <w:t xml:space="preserve">Dr. Ahmed Benali</w:t>
      </w:r>
    </w:p>
    <w:p>
      <w:pPr>
        <w:pStyle w:val="BodyText"/>
      </w:pPr>
      <w:r>
        <w:t xml:space="preserve">Senior Reviewer, Engineering Standards Board</w:t>
      </w:r>
    </w:p>
    <w:p>
      <w:pPr>
        <w:pStyle w:val="BodyText"/>
      </w:pP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Algiers, Algeria</dc:title>
  <dc:creator/>
  <dc:language>en</dc:language>
  <cp:keywords/>
  <dcterms:created xsi:type="dcterms:W3CDTF">2026-10-10T02:15:29Z</dcterms:created>
  <dcterms:modified xsi:type="dcterms:W3CDTF">2026-10-10T02:15:29Z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