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Mechatronics Engineer</w:t>
      </w:r>
    </w:p>
    <w:p>
      <w:pPr>
        <w:pStyle w:val="BodyText"/>
      </w:pPr>
      <w:r>
        <w:rPr>
          <w:bCs/>
          <w:b/>
        </w:rPr>
        <w:t xml:space="preserve">Location:</w:t>
      </w:r>
      <w:r>
        <w:t xml:space="preserve"> </w:t>
      </w:r>
      <w:r>
        <w:t xml:space="preserve">Brussels, Belgium</w:t>
      </w:r>
    </w:p>
    <w:p>
      <w:pPr>
        <w:pStyle w:val="BodyText"/>
      </w:pPr>
      <w:r>
        <w:rPr>
          <w:bCs/>
          <w:b/>
        </w:rPr>
        <w:t xml:space="preserve">Date:</w:t>
      </w:r>
      <w:r>
        <w:t xml:space="preserve"> </w:t>
      </w:r>
      <w:r>
        <w:t xml:space="preserve">October 24, 2023</w:t>
      </w:r>
    </w:p>
    <w:p>
      <w:pPr>
        <w:pStyle w:val="BodyText"/>
      </w:pPr>
      <w:r>
        <w:rPr>
          <w:bCs/>
          <w:b/>
        </w:rPr>
        <w:t xml:space="preserve">Review Panel:</w:t>
      </w:r>
      <w:r>
        <w:t xml:space="preserve"> </w:t>
      </w:r>
      <w:r>
        <w:t xml:space="preserve">Senior Engineering Committee, Brussels Industrial Consortium</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capabilities, technical expertise, and project management skills of a candidate applying for a senior position as a Mechatronics Engineer within the Brussels metropolitan area. Brussels, being a hub for European institutions and advanced technology firms, demands a high standard of engineering excellence. This review focuses on the candidate's ability to integrate mechanical, electrical, and software engineering disciplines in compliance with Belgian labor standards and European Union safety regulations. The overall assessment indicates a strong proficiency in multidisciplinary systems design, with specific recommendations for further development in regulatory compliance and cross-cultural team leadership.</w:t>
      </w:r>
    </w:p>
    <w:bookmarkEnd w:id="21"/>
    <w:bookmarkStart w:id="25" w:name="technical-competency-assessment"/>
    <w:p>
      <w:pPr>
        <w:pStyle w:val="Heading2"/>
      </w:pPr>
      <w:r>
        <w:t xml:space="preserve">2. Technical Competency Assessment</w:t>
      </w:r>
    </w:p>
    <w:bookmarkStart w:id="22" w:name="multidisciplinary-integration"/>
    <w:p>
      <w:pPr>
        <w:pStyle w:val="Heading3"/>
      </w:pPr>
      <w:r>
        <w:t xml:space="preserve">2.1 Multidisciplinary Integration</w:t>
      </w:r>
    </w:p>
    <w:p>
      <w:pPr>
        <w:pStyle w:val="FirstParagraph"/>
      </w:pPr>
      <w:r>
        <w:t xml:space="preserve">A core requirement for a Mechatronics Engineer is the seamless integration of mechanical systems, electronics, and control algorithms. The candidate demonstrated exceptional skill in designing automated systems that optimize performance while minimizing energy consumption. During the review of past projects, it was evident that the engineer possesses a deep understanding of kinematics, dynamics, and sensor integration. This is particularly relevant in Brussels, where many projects involve smart city infrastructure and sustainable automation solutions.</w:t>
      </w:r>
    </w:p>
    <w:bookmarkEnd w:id="22"/>
    <w:bookmarkStart w:id="23" w:name="software-and-control-systems"/>
    <w:p>
      <w:pPr>
        <w:pStyle w:val="Heading3"/>
      </w:pPr>
      <w:r>
        <w:t xml:space="preserve">2.2 Software and Control Systems</w:t>
      </w:r>
    </w:p>
    <w:p>
      <w:pPr>
        <w:pStyle w:val="FirstParagraph"/>
      </w:pPr>
      <w:r>
        <w:t xml:space="preserve">The candidate’s proficiency in programming languages such as C++, Python, and MATLAB/Simulink was thoroughly evaluated. Their ability to develop robust control algorithms for real-time systems is commendable. Furthermore, their experience with PLCs (Programmable Logic Controllers) and SCADA systems aligns well with the industrial needs of the Brussels region. The review panel noted that the engineer effectively utilizes simulation tools to predict system behavior, reducing the risk of costly errors during the implementation phase.</w:t>
      </w:r>
    </w:p>
    <w:bookmarkEnd w:id="23"/>
    <w:bookmarkStart w:id="24" w:name="hardware-design-and-prototyping"/>
    <w:p>
      <w:pPr>
        <w:pStyle w:val="Heading3"/>
      </w:pPr>
      <w:r>
        <w:t xml:space="preserve">2.3 Hardware Design and Prototyping</w:t>
      </w:r>
    </w:p>
    <w:p>
      <w:pPr>
        <w:pStyle w:val="FirstParagraph"/>
      </w:pPr>
      <w:r>
        <w:t xml:space="preserve">In terms of hardware design, the candidate has shown expertise in CAD software (e.g., SolidWorks, AutoCAD) for creating detailed mechanical components. Their approach to prototyping is methodical, ensuring that designs are not only functional but also manufacturable. This is crucial for maintaining efficiency in the competitive Belgian market, where precision engineering is highly valued.</w:t>
      </w:r>
    </w:p>
    <w:bookmarkEnd w:id="24"/>
    <w:bookmarkEnd w:id="25"/>
    <w:bookmarkStart w:id="28" w:name="project-management-and-collaboration"/>
    <w:p>
      <w:pPr>
        <w:pStyle w:val="Heading2"/>
      </w:pPr>
      <w:r>
        <w:t xml:space="preserve">3. Project Management and Collaboration</w:t>
      </w:r>
    </w:p>
    <w:bookmarkStart w:id="26" w:name="leadership-and-teamwork"/>
    <w:p>
      <w:pPr>
        <w:pStyle w:val="Heading3"/>
      </w:pPr>
      <w:r>
        <w:t xml:space="preserve">3.1 Leadership and Teamwork</w:t>
      </w:r>
    </w:p>
    <w:p>
      <w:pPr>
        <w:pStyle w:val="FirstParagraph"/>
      </w:pPr>
      <w:r>
        <w:t xml:space="preserve">Working as a Mechatronics Engineer in Brussels often involves collaborating with diverse teams from various European countries. The candidate has demonstrated strong leadership qualities, effectively coordinating between mechanical, electrical, and software teams. Their ability to communicate complex technical concepts to non-technical stakeholders is a significant asset. However, the review panel suggests that the candidate could further enhance their skills in managing multicultural teams, which is essential in the international environment of Brussels.</w:t>
      </w:r>
    </w:p>
    <w:bookmarkEnd w:id="26"/>
    <w:bookmarkStart w:id="27" w:name="problem-solving-and-innovation"/>
    <w:p>
      <w:pPr>
        <w:pStyle w:val="Heading3"/>
      </w:pPr>
      <w:r>
        <w:t xml:space="preserve">3.2 Problem-Solving and Innovation</w:t>
      </w:r>
    </w:p>
    <w:p>
      <w:pPr>
        <w:pStyle w:val="FirstParagraph"/>
      </w:pPr>
      <w:r>
        <w:t xml:space="preserve">The candidate’s problem-solving abilities were assessed through case studies involving system failures and design challenges. They exhibited a systematic approach to troubleshooting, identifying root causes, and implementing effective solutions. Their innovative mindset was evident in their proposals for improving existing systems, which aligns with the forward-thinking nature of the Brussels tech community.</w:t>
      </w:r>
    </w:p>
    <w:bookmarkEnd w:id="27"/>
    <w:bookmarkEnd w:id="28"/>
    <w:bookmarkStart w:id="29" w:name="compliance-and-safety-standards"/>
    <w:p>
      <w:pPr>
        <w:pStyle w:val="Heading2"/>
      </w:pPr>
      <w:r>
        <w:t xml:space="preserve">4. Compliance and Safety Standards</w:t>
      </w:r>
    </w:p>
    <w:p>
      <w:pPr>
        <w:pStyle w:val="FirstParagraph"/>
      </w:pPr>
      <w:r>
        <w:t xml:space="preserve">Adherence to safety standards and regulatory requirements is paramount for any Mechatronics Engineer operating in Belgium. The candidate demonstrated a solid understanding of EU directives such as the Machinery Directive and the Low Voltage Directive. However, the review panel recommends additional training on specific Belgian regulations and industry standards to ensure full compliance. This is particularly important for projects involving public infrastructure or consumer products, where safety is a top priority.</w:t>
      </w:r>
    </w:p>
    <w:bookmarkEnd w:id="29"/>
    <w:bookmarkStart w:id="30" w:name="recommendations"/>
    <w:p>
      <w:pPr>
        <w:pStyle w:val="Heading2"/>
      </w:pPr>
      <w:r>
        <w:t xml:space="preserve">5. Recommendations</w:t>
      </w:r>
    </w:p>
    <w:p>
      <w:pPr>
        <w:numPr>
          <w:ilvl w:val="0"/>
          <w:numId w:val="1001"/>
        </w:numPr>
        <w:pStyle w:val="Compact"/>
      </w:pPr>
      <w:r>
        <w:rPr>
          <w:bCs/>
          <w:b/>
        </w:rPr>
        <w:t xml:space="preserve">Enhance Regulatory Knowledge:</w:t>
      </w:r>
      <w:r>
        <w:t xml:space="preserve"> </w:t>
      </w:r>
      <w:r>
        <w:t xml:space="preserve">Pursue further education or certification in Belgian and EU engineering regulations to ensure complete compliance with local standards.</w:t>
      </w:r>
    </w:p>
    <w:p>
      <w:pPr>
        <w:numPr>
          <w:ilvl w:val="0"/>
          <w:numId w:val="1001"/>
        </w:numPr>
        <w:pStyle w:val="Compact"/>
      </w:pPr>
      <w:r>
        <w:rPr>
          <w:bCs/>
          <w:b/>
        </w:rPr>
        <w:t xml:space="preserve">Develop Cross-Cultural Leadership Skills:</w:t>
      </w:r>
      <w:r>
        <w:t xml:space="preserve"> </w:t>
      </w:r>
      <w:r>
        <w:t xml:space="preserve">Engage in workshops or training programs focused on leading diverse teams in an international setting.</w:t>
      </w:r>
    </w:p>
    <w:p>
      <w:pPr>
        <w:numPr>
          <w:ilvl w:val="0"/>
          <w:numId w:val="1001"/>
        </w:numPr>
        <w:pStyle w:val="Compact"/>
      </w:pPr>
      <w:r>
        <w:rPr>
          <w:bCs/>
          <w:b/>
        </w:rPr>
        <w:t xml:space="preserve">Expand Industry Networking:</w:t>
      </w:r>
      <w:r>
        <w:t xml:space="preserve"> </w:t>
      </w:r>
      <w:r>
        <w:t xml:space="preserve">Actively participate in professional organizations and conferences in Brussels to stay updated on industry trends and build a robust professional network.</w:t>
      </w:r>
    </w:p>
    <w:p>
      <w:pPr>
        <w:numPr>
          <w:ilvl w:val="0"/>
          <w:numId w:val="1001"/>
        </w:numPr>
        <w:pStyle w:val="Compact"/>
      </w:pPr>
      <w:r>
        <w:rPr>
          <w:bCs/>
          <w:b/>
        </w:rPr>
        <w:t xml:space="preserve">Focus on Sustainability:</w:t>
      </w:r>
      <w:r>
        <w:t xml:space="preserve"> </w:t>
      </w:r>
      <w:r>
        <w:t xml:space="preserve">Incorporate more sustainable practices into design processes, aligning with Brussels’ commitment to environmental responsibility.</w:t>
      </w:r>
    </w:p>
    <w:bookmarkEnd w:id="30"/>
    <w:bookmarkStart w:id="31" w:name="conclusion"/>
    <w:p>
      <w:pPr>
        <w:pStyle w:val="Heading2"/>
      </w:pPr>
      <w:r>
        <w:t xml:space="preserve">6. Conclusion</w:t>
      </w:r>
    </w:p>
    <w:p>
      <w:pPr>
        <w:pStyle w:val="FirstParagraph"/>
      </w:pPr>
      <w:r>
        <w:t xml:space="preserve">In conclusion, this Peer Review Report affirms that the candidate possesses the technical expertise, project management skills, and innovative mindset required to excel as a Mechatronics Engineer in Brussels, Belgium. While there are areas for improvement, particularly in regulatory compliance and cross-cultural leadership, the candidate’s overall performance is highly satisfactory. With the recommended enhancements, they are well-positioned to contribute significantly to the engineering projects and technological advancements in the Brussels region.</w:t>
      </w:r>
    </w:p>
    <w:bookmarkEnd w:id="31"/>
    <w:p>
      <w:pPr>
        <w:pStyle w:val="BodyText"/>
      </w:pPr>
      <w:r>
        <w:rPr>
          <w:bCs/>
          <w:b/>
        </w:rPr>
        <w:t xml:space="preserve">Prepared by:</w:t>
      </w:r>
    </w:p>
    <w:p>
      <w:pPr>
        <w:pStyle w:val="BodyText"/>
      </w:pPr>
      <w:r>
        <w:t xml:space="preserve">Dr. Jean-Pierre Dubois</w:t>
      </w:r>
      <w:r>
        <w:br/>
      </w:r>
      <w:r>
        <w:t xml:space="preserve">Senior Reviewer, Brussels Industrial Consortium</w:t>
      </w:r>
      <w:r>
        <w:br/>
      </w:r>
      <w:r>
        <w:t xml:space="preserve">Email: jp.dubois@brussels-industrial-consortium.be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2026-10-10T05:48:20Z</dcterms:created>
  <dcterms:modified xsi:type="dcterms:W3CDTF">2026-10-10T05:48:20Z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