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r>
        <w:t xml:space="preserve"> </w:t>
      </w:r>
      <w:r>
        <w:t xml:space="preserve">-</w:t>
      </w:r>
      <w:r>
        <w:t xml:space="preserve"> </w:t>
      </w:r>
      <w:r>
        <w:t xml:space="preserve">Shanghai,</w:t>
      </w:r>
      <w:r>
        <w:t xml:space="preserve"> </w:t>
      </w:r>
      <w:r>
        <w:t xml:space="preserve">China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Mechatronics Engineer</w:t>
      </w:r>
    </w:p>
    <w:p>
      <w:pPr>
        <w:pStyle w:val="BodyText"/>
      </w:pPr>
      <w:r>
        <w:rPr>
          <w:bCs/>
          <w:b/>
        </w:rPr>
        <w:t xml:space="preserve">Location of Practice:</w:t>
      </w:r>
      <w:r>
        <w:t xml:space="preserve"> </w:t>
      </w:r>
      <w:r>
        <w:t xml:space="preserve">Shanghai, China</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International Engineering Standards Committee (Shanghai Branch)</w:t>
      </w:r>
    </w:p>
    <w:bookmarkEnd w:id="20"/>
    <w:bookmarkStart w:id="21" w:name="executive-summary"/>
    <w:p>
      <w:pPr>
        <w:pStyle w:val="Heading2"/>
      </w:pPr>
      <w:r>
        <w:t xml:space="preserve">1. Executive Summary</w:t>
      </w:r>
    </w:p>
    <w:p>
      <w:pPr>
        <w:pStyle w:val="FirstParagraph"/>
      </w:pPr>
      <w:r>
        <w:t xml:space="preserve">This Peer Review Report has been compiled to evaluate the technical proficiency, professional conduct, and engineering contributions of a Mechatronics Engineer operating within the dynamic industrial landscape of Shanghai, China. The review process adheres to international engineering standards while considering the specific regulatory and technological environment of the People's Republic of China. The candidate has demonstrated exceptional capability in integrating mechanical, electrical, and software systems, aligning with the high demands of Shanghai's advanced manufacturing sector.</w:t>
      </w:r>
    </w:p>
    <w:bookmarkEnd w:id="21"/>
    <w:bookmarkStart w:id="22" w:name="context-of-review"/>
    <w:p>
      <w:pPr>
        <w:pStyle w:val="Heading2"/>
      </w:pPr>
      <w:r>
        <w:t xml:space="preserve">2. Context of Review</w:t>
      </w:r>
    </w:p>
    <w:p>
      <w:pPr>
        <w:pStyle w:val="FirstParagraph"/>
      </w:pPr>
      <w:r>
        <w:t xml:space="preserve">Shanghai stands as a global hub for innovation, particularly in automation, robotics, and smart manufacturing. As a Mechatronics Engineer in this region, the professional is expected to navigate complex challenges involving Industry 4.0 integration, high-speed production lines, and strict adherence to Chinese national standards (GB standards). This review assesses the engineer's ability to thrive in this specific context, ensuring that their work contributes positively to the technological advancement of the region.</w:t>
      </w:r>
    </w:p>
    <w:bookmarkEnd w:id="22"/>
    <w:bookmarkStart w:id="26" w:name="technical-competency-assessment"/>
    <w:p>
      <w:pPr>
        <w:pStyle w:val="Heading2"/>
      </w:pPr>
      <w:r>
        <w:t xml:space="preserve">3. Technical Competency Assessment</w:t>
      </w:r>
    </w:p>
    <w:bookmarkStart w:id="23" w:name="system-integration-and-design"/>
    <w:p>
      <w:pPr>
        <w:pStyle w:val="Heading3"/>
      </w:pPr>
      <w:r>
        <w:t xml:space="preserve">3.1 System Integration and Design</w:t>
      </w:r>
    </w:p>
    <w:p>
      <w:pPr>
        <w:pStyle w:val="FirstParagraph"/>
      </w:pPr>
      <w:r>
        <w:t xml:space="preserve">The Mechatronics Engineer has exhibited a robust understanding of multidisciplinary system design. In Shanghai's competitive market, the ability to seamlessly integrate mechanical components with electronic control systems and software algorithms is paramount. The review highlights the engineer's successful deployment of automated assembly lines that utilize PLCs (Programmable Logic Controllers) and SCADA systems. Their designs demonstrate a keen awareness of spatial constraints and thermal management, critical factors in the dense industrial zones of Shanghai.</w:t>
      </w:r>
    </w:p>
    <w:bookmarkEnd w:id="23"/>
    <w:bookmarkStart w:id="24" w:name="robotics-and-automation"/>
    <w:p>
      <w:pPr>
        <w:pStyle w:val="Heading3"/>
      </w:pPr>
      <w:r>
        <w:t xml:space="preserve">3.2 Robotics and Automation</w:t>
      </w:r>
    </w:p>
    <w:p>
      <w:pPr>
        <w:pStyle w:val="FirstParagraph"/>
      </w:pPr>
      <w:r>
        <w:t xml:space="preserve">Given Shanghai's status as a leader in robotics, the engineer's proficiency in robotic kinematics and control theory was thoroughly examined. The candidate has shown advanced skills in programming industrial robots for precision tasks, including collaborative robotics (cobots) used in human-robot interaction scenarios. Their work aligns with the city's push towards "Smart Factories," showcasing an ability to optimize cycle times and reduce operational downtime through intelligent automation solutions.</w:t>
      </w:r>
    </w:p>
    <w:bookmarkEnd w:id="24"/>
    <w:bookmarkStart w:id="25" w:name="software-and-embedded-systems"/>
    <w:p>
      <w:pPr>
        <w:pStyle w:val="Heading3"/>
      </w:pPr>
      <w:r>
        <w:t xml:space="preserve">3.3 Software and Embedded Systems</w:t>
      </w:r>
    </w:p>
    <w:p>
      <w:pPr>
        <w:pStyle w:val="FirstParagraph"/>
      </w:pPr>
      <w:r>
        <w:t xml:space="preserve">The review confirms the engineer's strong command of embedded systems programming, including C/C++ and Python, essential for real-time control applications. Their ability to develop firmware that interfaces with hardware components ensures reliable system performance. Furthermore, their integration of IoT (Internet of Things) protocols reflects an understanding of the connected ecosystem prevalent in modern Shanghai industries.</w:t>
      </w:r>
    </w:p>
    <w:bookmarkEnd w:id="25"/>
    <w:bookmarkEnd w:id="26"/>
    <w:bookmarkStart w:id="29" w:name="professional-practice-and-compliance"/>
    <w:p>
      <w:pPr>
        <w:pStyle w:val="Heading2"/>
      </w:pPr>
      <w:r>
        <w:t xml:space="preserve">4. Professional Practice and Compliance</w:t>
      </w:r>
    </w:p>
    <w:bookmarkStart w:id="27" w:name="adherence-to-standards"/>
    <w:p>
      <w:pPr>
        <w:pStyle w:val="Heading3"/>
      </w:pPr>
      <w:r>
        <w:t xml:space="preserve">4.1 Adherence to Standards</w:t>
      </w:r>
    </w:p>
    <w:p>
      <w:pPr>
        <w:pStyle w:val="FirstParagraph"/>
      </w:pPr>
      <w:r>
        <w:t xml:space="preserve">A critical aspect of this Peer Review Report is the evaluation of compliance with local regulations. The Mechatronics Engineer has demonstrated a thorough knowledge of relevant Chinese national standards (GB) and international standards (ISO/IEC). Their documentation and design processes reflect a commitment to safety, quality, and environmental sustainability, which are increasingly prioritized in Shanghai's industrial policies.</w:t>
      </w:r>
    </w:p>
    <w:bookmarkEnd w:id="27"/>
    <w:bookmarkStart w:id="28" w:name="project-management-and-collaboration"/>
    <w:p>
      <w:pPr>
        <w:pStyle w:val="Heading3"/>
      </w:pPr>
      <w:r>
        <w:t xml:space="preserve">4.2 Project Management and Collaboration</w:t>
      </w:r>
    </w:p>
    <w:p>
      <w:pPr>
        <w:pStyle w:val="FirstParagraph"/>
      </w:pPr>
      <w:r>
        <w:t xml:space="preserve">Operating in Shanghai requires effective collaboration across diverse teams, often involving multinational stakeholders. The engineer has shown strong project management skills, ensuring timely delivery of complex mechatronic systems. Their ability to communicate technical concepts clearly to both technical and non-technical audiences has been noted as a significant strength, facilitating smoother project execution and stakeholder alignment.</w:t>
      </w:r>
    </w:p>
    <w:bookmarkEnd w:id="28"/>
    <w:bookmarkEnd w:id="29"/>
    <w:bookmarkStart w:id="30" w:name="innovation-and-continuous-improvement"/>
    <w:p>
      <w:pPr>
        <w:pStyle w:val="Heading2"/>
      </w:pPr>
      <w:r>
        <w:t xml:space="preserve">5. Innovation and Continuous Improvement</w:t>
      </w:r>
    </w:p>
    <w:p>
      <w:pPr>
        <w:pStyle w:val="FirstParagraph"/>
      </w:pPr>
      <w:r>
        <w:t xml:space="preserve">The Mechatronics Engineer has actively contributed to innovation within their organization. They have proposed and implemented several improvements to existing systems, resulting in increased efficiency and reduced energy consumption. Their engagement with emerging technologies, such as AI-driven predictive maintenance and advanced sensor fusion, positions them as a forward-thinking professional capable of driving technological progress in Shanghai's engineering sector.</w:t>
      </w:r>
    </w:p>
    <w:bookmarkEnd w:id="30"/>
    <w:bookmarkStart w:id="31"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1"/>
        </w:numPr>
        <w:pStyle w:val="Compact"/>
      </w:pPr>
      <w:r>
        <w:rPr>
          <w:bCs/>
          <w:b/>
        </w:rPr>
        <w:t xml:space="preserve">Continued Professional Development:</w:t>
      </w:r>
      <w:r>
        <w:t xml:space="preserve"> </w:t>
      </w:r>
      <w:r>
        <w:t xml:space="preserve">Encourage participation in advanced training programs focused on emerging technologies in mechatronics and automation.</w:t>
      </w:r>
    </w:p>
    <w:p>
      <w:pPr>
        <w:numPr>
          <w:ilvl w:val="0"/>
          <w:numId w:val="1001"/>
        </w:numPr>
        <w:pStyle w:val="Compact"/>
      </w:pPr>
      <w:r>
        <w:rPr>
          <w:bCs/>
          <w:b/>
        </w:rPr>
        <w:t xml:space="preserve">Leadership Opportunities:</w:t>
      </w:r>
      <w:r>
        <w:t xml:space="preserve"> </w:t>
      </w:r>
      <w:r>
        <w:t xml:space="preserve">Consider the engineer for leadership roles in large-scale projects, leveraging their technical expertise and collaborative skills.</w:t>
      </w:r>
    </w:p>
    <w:p>
      <w:pPr>
        <w:numPr>
          <w:ilvl w:val="0"/>
          <w:numId w:val="1001"/>
        </w:numPr>
        <w:pStyle w:val="Compact"/>
      </w:pPr>
      <w:r>
        <w:rPr>
          <w:bCs/>
          <w:b/>
        </w:rPr>
        <w:t xml:space="preserve">Knowledge Sharing:</w:t>
      </w:r>
      <w:r>
        <w:t xml:space="preserve"> </w:t>
      </w:r>
      <w:r>
        <w:t xml:space="preserve">Promote the engineer's involvement in industry conferences and workshops in Shanghai to share best practices and foster innovation.</w:t>
      </w:r>
    </w:p>
    <w:bookmarkEnd w:id="31"/>
    <w:bookmarkStart w:id="32" w:name="conclusion"/>
    <w:p>
      <w:pPr>
        <w:pStyle w:val="Heading2"/>
      </w:pPr>
      <w:r>
        <w:t xml:space="preserve">7. Conclusion</w:t>
      </w:r>
    </w:p>
    <w:p>
      <w:pPr>
        <w:pStyle w:val="FirstParagraph"/>
      </w:pPr>
      <w:r>
        <w:t xml:space="preserve">This Peer Review Report concludes that the Mechatronics Engineer under assessment meets and exceeds the professional standards expected in Shanghai, China. Their technical expertise, commitment to compliance, and innovative approach make them a valuable asset to the engineering community. The review affirms their capability to contribute significantly to the advancement of mechatronic systems in one of the world's most technologically advanced cities.</w:t>
      </w:r>
    </w:p>
    <w:bookmarkEnd w:id="32"/>
    <w:p>
      <w:pPr>
        <w:pStyle w:val="BodyText"/>
      </w:pPr>
      <w:r>
        <w:rPr>
          <w:bCs/>
          <w:b/>
        </w:rPr>
        <w:t xml:space="preserve">Prepared by:</w:t>
      </w:r>
    </w:p>
    <w:p>
      <w:pPr>
        <w:pStyle w:val="BodyText"/>
      </w:pPr>
      <w:r>
        <w:t xml:space="preserve">Dr. Li Wei</w:t>
      </w:r>
    </w:p>
    <w:p>
      <w:pPr>
        <w:pStyle w:val="BodyText"/>
      </w:pPr>
      <w:r>
        <w:t xml:space="preserve">Senior Reviewer, International Engineering Standards Committee</w:t>
      </w:r>
    </w:p>
    <w:p>
      <w:pPr>
        <w:pStyle w:val="BodyText"/>
      </w:pPr>
      <w:r>
        <w:t xml:space="preserve">Shanghai, China</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 - Shanghai, China</dc:title>
  <dc:creator/>
  <dc:language>en</dc:language>
  <cp:keywords/>
  <dcterms:created xsi:type="dcterms:W3CDTF">2026-10-10T01:06:42Z</dcterms:created>
  <dcterms:modified xsi:type="dcterms:W3CDTF">2026-10-10T01:06:42Z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