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professional conduct of a Mechatronics Engineer operating within the industrial landscape of Egypt Alexandria. The review focuses on the engineer's ability to integrate mechanical, electrical, and software systems in alignment with international standards and local regulatory requirements. The assessment covers recent projects executed in the Alexandria industrial zone, highlighting the engineer's contributions to automation, robotics, and control systems.</w:t>
      </w:r>
    </w:p>
    <w:bookmarkEnd w:id="21"/>
    <w:bookmarkStart w:id="22" w:name="introduction-and-scope"/>
    <w:p>
      <w:pPr>
        <w:pStyle w:val="Heading2"/>
      </w:pPr>
      <w:r>
        <w:t xml:space="preserve">2. Introduction and Scope</w:t>
      </w:r>
    </w:p>
    <w:p>
      <w:pPr>
        <w:pStyle w:val="FirstParagraph"/>
      </w:pPr>
      <w:r>
        <w:t xml:space="preserve">The role of a Mechatronics Engineer in Egypt Alexandria is increasingly critical due to the region's growing emphasis on industrial automation and smart manufacturing. This review aims to provide a comprehensive analysis of the engineer's performance over the past twelve months. The scope includes an evaluation of design methodologies, implementation of control systems, adherence to safety protocols, and collaboration with multidisciplinary teams. The review is conducted by a panel of senior engineers familiar with the specific challenges and opportunities present in the Alexandria market.</w:t>
      </w:r>
    </w:p>
    <w:bookmarkEnd w:id="22"/>
    <w:bookmarkStart w:id="26" w:name="technical-competency"/>
    <w:p>
      <w:pPr>
        <w:pStyle w:val="Heading2"/>
      </w:pPr>
      <w:r>
        <w:t xml:space="preserve">3. Technical Competency</w:t>
      </w:r>
    </w:p>
    <w:bookmarkStart w:id="23" w:name="system-integration"/>
    <w:p>
      <w:pPr>
        <w:pStyle w:val="Heading3"/>
      </w:pPr>
      <w:r>
        <w:t xml:space="preserve">3.1 System Integration</w:t>
      </w:r>
    </w:p>
    <w:p>
      <w:pPr>
        <w:pStyle w:val="FirstParagraph"/>
      </w:pPr>
      <w:r>
        <w:t xml:space="preserve">The Mechatronics Engineer has demonstrated exceptional skill in system integration, particularly in projects involving automated production lines. The ability to seamlessly combine mechanical components with electronic control systems and software algorithms is evident in the successful deployment of several high-efficiency manufacturing units. The engineer's work has significantly reduced downtime and improved overall equipment effectiveness (OEE) in the facilities located in Egypt Alexandria.</w:t>
      </w:r>
    </w:p>
    <w:bookmarkEnd w:id="23"/>
    <w:bookmarkStart w:id="24" w:name="control-systems-and-robotics"/>
    <w:p>
      <w:pPr>
        <w:pStyle w:val="Heading3"/>
      </w:pPr>
      <w:r>
        <w:t xml:space="preserve">3.2 Control Systems and Robotics</w:t>
      </w:r>
    </w:p>
    <w:p>
      <w:pPr>
        <w:pStyle w:val="FirstParagraph"/>
      </w:pPr>
      <w:r>
        <w:t xml:space="preserve">Proficiency in designing and implementing advanced control systems is a hallmark of the engineer's work. The use of programmable logic controllers (PLCs) and human-machine interfaces (HMIs) has been executed with precision, ensuring reliable operation under varying environmental conditions. Additionally, the engineer's involvement in robotics projects has showcased a deep understanding of kinematics, dynamics, and sensor integration, contributing to the advancement of automated solutions in the region.</w:t>
      </w:r>
    </w:p>
    <w:bookmarkEnd w:id="24"/>
    <w:bookmarkStart w:id="25" w:name="software-and-programming"/>
    <w:p>
      <w:pPr>
        <w:pStyle w:val="Heading3"/>
      </w:pPr>
      <w:r>
        <w:t xml:space="preserve">3.3 Software and Programming</w:t>
      </w:r>
    </w:p>
    <w:p>
      <w:pPr>
        <w:pStyle w:val="FirstParagraph"/>
      </w:pPr>
      <w:r>
        <w:t xml:space="preserve">The engineer's software development skills are robust, with expertise in programming languages such as C++, Python, and MATLAB. These skills have been instrumental in developing custom control algorithms and simulation models that optimize system performance. The ability to troubleshoot and debug complex software issues has been particularly valuable in maintaining operational continuity.</w:t>
      </w:r>
    </w:p>
    <w:bookmarkEnd w:id="25"/>
    <w:bookmarkEnd w:id="26"/>
    <w:bookmarkStart w:id="27" w:name="project-management-and-leadership"/>
    <w:p>
      <w:pPr>
        <w:pStyle w:val="Heading2"/>
      </w:pPr>
      <w:r>
        <w:t xml:space="preserve">4. Project Management and Leadership</w:t>
      </w:r>
    </w:p>
    <w:p>
      <w:pPr>
        <w:pStyle w:val="FirstParagraph"/>
      </w:pPr>
      <w:r>
        <w:t xml:space="preserve">Beyond technical skills, the Mechatronics Engineer has exhibited strong project management capabilities. The engineer has successfully led cross-functional teams, ensuring that projects are completed on time and within budget. Effective communication with stakeholders, including clients, suppliers, and internal teams, has been a key factor in the success of multiple initiatives. The engineer's leadership style fosters collaboration and innovation, creating a positive work environment that enhances team productivity.</w:t>
      </w:r>
    </w:p>
    <w:bookmarkEnd w:id="27"/>
    <w:bookmarkStart w:id="28" w:name="adherence-to-standards-and-regulations"/>
    <w:p>
      <w:pPr>
        <w:pStyle w:val="Heading2"/>
      </w:pPr>
      <w:r>
        <w:t xml:space="preserve">5. Adherence to Standards and Regulations</w:t>
      </w:r>
    </w:p>
    <w:p>
      <w:pPr>
        <w:pStyle w:val="FirstParagraph"/>
      </w:pPr>
      <w:r>
        <w:t xml:space="preserve">Compliance with international and local standards is paramount in the field of mechatronics. The engineer has consistently adhered to relevant regulations, including those set by the Egyptian Organization for Standardization and Quality (EOS) and international bodies such as ISO. This commitment to quality and safety has ensured that all projects meet the highest standards of reliability and performance, which is crucial for maintaining the reputation of engineering firms in Egypt Alexandria.</w:t>
      </w:r>
    </w:p>
    <w:bookmarkEnd w:id="28"/>
    <w:bookmarkStart w:id="29" w:name="areas-for-improvement"/>
    <w:p>
      <w:pPr>
        <w:pStyle w:val="Heading2"/>
      </w:pPr>
      <w:r>
        <w:t xml:space="preserve">6. Areas for Improvement</w:t>
      </w:r>
    </w:p>
    <w:p>
      <w:pPr>
        <w:pStyle w:val="FirstParagraph"/>
      </w:pPr>
      <w:r>
        <w:t xml:space="preserve">While the Mechatronics Engineer has performed admirably, there are areas where further development could enhance overall effectiveness. One suggestion is to deepen expertise in emerging technologies such as artificial intelligence and machine learning, which are increasingly being integrated into mechatronic systems. Additionally, enhancing knowledge of sustainable engineering practices could contribute to more environmentally friendly solutions, aligning with global trends and local initiatives in Egypt Alexandria.</w:t>
      </w:r>
    </w:p>
    <w:bookmarkEnd w:id="29"/>
    <w:bookmarkStart w:id="30" w:name="conclusion"/>
    <w:p>
      <w:pPr>
        <w:pStyle w:val="Heading2"/>
      </w:pPr>
      <w:r>
        <w:t xml:space="preserve">7. Conclusion</w:t>
      </w:r>
    </w:p>
    <w:p>
      <w:pPr>
        <w:pStyle w:val="FirstParagraph"/>
      </w:pPr>
      <w:r>
        <w:t xml:space="preserve">In conclusion, this Peer Review Report affirms the high level of competence and professionalism of the Mechatronics Engineer under review. The engineer's contributions to projects in Egypt Alexandria have been significant, driving innovation and efficiency in the industrial sector. With continued focus on emerging technologies and sustainable practices, the engineer is well-positioned to further advance the field of mechatronics in the region.</w:t>
      </w:r>
    </w:p>
    <w:bookmarkEnd w:id="30"/>
    <w:p>
      <w:pPr>
        <w:pStyle w:val="BodyText"/>
      </w:pPr>
      <w:r>
        <w:rPr>
          <w:bCs/>
          <w:b/>
        </w:rPr>
        <w:t xml:space="preserve">Reviewed by:</w:t>
      </w:r>
    </w:p>
    <w:p>
      <w:pPr>
        <w:pStyle w:val="BodyText"/>
      </w:pPr>
      <w:r>
        <w:t xml:space="preserve">Dr. Ahmed Hassan, Senior Mechatronics Engineer</w:t>
      </w:r>
    </w:p>
    <w:p>
      <w:pPr>
        <w:pStyle w:val="BodyText"/>
      </w:pPr>
      <w:r>
        <w:t xml:space="preserve">Eng. Sarah El-Sayed, Project Manager</w:t>
      </w:r>
    </w:p>
    <w:p>
      <w:pPr>
        <w:pStyle w:val="BodyText"/>
      </w:pPr>
      <w:r>
        <w:t xml:space="preserve">Eng. Mohamed Ali, Quality Assurance Specialist</w:t>
      </w:r>
    </w:p>
    <w:p>
      <w:pPr>
        <w:pStyle w:val="BodyText"/>
      </w:pPr>
      <w:r>
        <w:rPr>
          <w:bCs/>
          <w:b/>
        </w:rPr>
        <w:t xml:space="preserve">Organization:</w:t>
      </w:r>
      <w:r>
        <w:t xml:space="preserve"> </w:t>
      </w:r>
      <w:r>
        <w:t xml:space="preserve">Alexandria Engineering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Egypt Alexandria</dc:title>
  <dc:creator/>
  <dc:language>en</dc:language>
  <cp:keywords/>
  <dcterms:created xsi:type="dcterms:W3CDTF">2026-10-10T08:45:32Z</dcterms:created>
  <dcterms:modified xsi:type="dcterms:W3CDTF">2026-10-10T08:45:32Z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