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of Mechatronics Engineer</w:t>
      </w:r>
    </w:p>
    <w:p>
      <w:pPr>
        <w:pStyle w:val="BodyText"/>
      </w:pPr>
      <w:r>
        <w:rPr>
          <w:bCs/>
          <w:b/>
        </w:rPr>
        <w:t xml:space="preserve">Location:</w:t>
      </w:r>
      <w:r>
        <w:t xml:space="preserve"> </w:t>
      </w:r>
      <w:r>
        <w:t xml:space="preserve">Lagos, Nigeria</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Annual Technical Assessment and Project Evaluation</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capabilities, technical expertise, and project contributions of a Mechatronics Engineer operating within the dynamic industrial landscape of Lagos, Nigeria. The purpose of this document is to assess the engineer's proficiency in integrating mechanical engineering, electronics, control systems, and computer science to solve complex industrial problems. Given the rapid industrialization and technological adoption occurring in Lagos, this review focuses on the engineer's ability to adapt global mechatronic standards to local operational requirements, ensuring efficiency, safety, and innovation.</w:t>
      </w:r>
    </w:p>
    <w:p>
      <w:pPr>
        <w:pStyle w:val="BodyText"/>
      </w:pPr>
      <w:r>
        <w:t xml:space="preserve">The scope of this review covers the engineer's performance over the past twelve months, specifically analyzing their involvement in automation projects, maintenance of electromechanical systems, and collaboration with multidisciplinary teams across various sectors in Lagos, including manufacturing, oil and gas support, and renewable energy integration.</w:t>
      </w:r>
    </w:p>
    <w:bookmarkEnd w:id="21"/>
    <w:bookmarkStart w:id="22" w:name="X5e4665e90ab785f520c727dc8e854108aa9cc52"/>
    <w:p>
      <w:pPr>
        <w:pStyle w:val="Heading2"/>
      </w:pPr>
      <w:r>
        <w:t xml:space="preserve">2. Technical Competency and Engineering Skills</w:t>
      </w:r>
    </w:p>
    <w:p>
      <w:pPr>
        <w:pStyle w:val="FirstParagraph"/>
      </w:pPr>
      <w:r>
        <w:t xml:space="preserve">The Mechatronics Engineer has demonstrated a robust command of core technical skills essential for the role. Their proficiency in designing and implementing automated control systems is evident in recent projects undertaken in the Lagos industrial zones. The engineer effectively utilizes Programmable Logic Controllers (PLCs) and Human-Machine Interfaces (HMIs) to streamline production processes, significantly reducing downtime and enhancing operational throughput.</w:t>
      </w:r>
    </w:p>
    <w:p>
      <w:pPr>
        <w:pStyle w:val="BodyText"/>
      </w:pPr>
      <w:r>
        <w:t xml:space="preserve">Furthermore, the engineer exhibits strong capabilities in robotics and sensor integration. In a recent initiative aimed at optimizing assembly line efficiency, the engineer successfully integrated advanced sensor networks to monitor real-time performance metrics. This technical acumen is particularly valuable in the Lagos context, where infrastructure challenges often require innovative, resilient engineering solutions. The engineer's ability to troubleshoot complex electromechanical failures under pressure has been consistently praised by project stakeholders.</w:t>
      </w:r>
    </w:p>
    <w:bookmarkEnd w:id="22"/>
    <w:bookmarkStart w:id="23" w:name="project-management-and-implementation"/>
    <w:p>
      <w:pPr>
        <w:pStyle w:val="Heading2"/>
      </w:pPr>
      <w:r>
        <w:t xml:space="preserve">3. Project Management and Implementation</w:t>
      </w:r>
    </w:p>
    <w:p>
      <w:pPr>
        <w:pStyle w:val="FirstParagraph"/>
      </w:pPr>
      <w:r>
        <w:t xml:space="preserve">A critical aspect of this Peer Review Report is the evaluation of the Mechatronics Engineer's project management skills. The engineer has shown a commendable ability to lead projects from conception to completion, adhering to strict timelines and budget constraints. In Lagos, where logistical challenges and supply chain disruptions can impact project delivery, the engineer's proactive approach to risk management has been instrumental in maintaining project momentum.</w:t>
      </w:r>
    </w:p>
    <w:p>
      <w:pPr>
        <w:pStyle w:val="BodyText"/>
      </w:pPr>
      <w:r>
        <w:t xml:space="preserve">The engineer has successfully coordinated with local vendors and international suppliers to source necessary components, ensuring that projects remain on track despite potential delays. Their ability to manage cross-functional teams, including mechanical technicians, electrical engineers, and software developers, has fostered a collaborative environment that enhances overall project outcomes.</w:t>
      </w:r>
    </w:p>
    <w:bookmarkEnd w:id="23"/>
    <w:bookmarkStart w:id="24" w:name="Xaf6db6994f115551ab8358654bc9d1b629d7d02"/>
    <w:p>
      <w:pPr>
        <w:pStyle w:val="Heading2"/>
      </w:pPr>
      <w:r>
        <w:t xml:space="preserve">4. Adaptability and Innovation in the Lagos Context</w:t>
      </w:r>
    </w:p>
    <w:p>
      <w:pPr>
        <w:pStyle w:val="FirstParagraph"/>
      </w:pPr>
      <w:r>
        <w:t xml:space="preserve">Operating in Lagos, Nigeria, requires a unique blend of technical expertise and adaptability. The Mechatronics Engineer has excelled in this regard by developing solutions that are not only technologically advanced but also practical and sustainable within the local context. For instance, the engineer has contributed to projects aimed at improving energy efficiency in manufacturing plants, addressing the critical issue of power reliability in Lagos.</w:t>
      </w:r>
    </w:p>
    <w:p>
      <w:pPr>
        <w:pStyle w:val="BodyText"/>
      </w:pPr>
      <w:r>
        <w:t xml:space="preserve">By integrating renewable energy sources with existing mechatronic systems, the engineer has helped organizations reduce their dependency on unstable grid power, thereby ensuring continuous operations. This innovative approach underscores the engineer's commitment to leveraging technology to address local challenges, making a significant impact on the industrial sector in Lagos.</w:t>
      </w:r>
    </w:p>
    <w:bookmarkEnd w:id="24"/>
    <w:bookmarkStart w:id="25" w:name="X2c4c7aff83bb991f4b73967d1c0036085ae2881"/>
    <w:p>
      <w:pPr>
        <w:pStyle w:val="Heading2"/>
      </w:pPr>
      <w:r>
        <w:t xml:space="preserve">5. Professional Development and Continuous Learning</w:t>
      </w:r>
    </w:p>
    <w:p>
      <w:pPr>
        <w:pStyle w:val="FirstParagraph"/>
      </w:pPr>
      <w:r>
        <w:t xml:space="preserve">The Mechatronics Engineer has demonstrated a strong commitment to professional development and continuous learning. They have actively participated in workshops, seminars, and training programs related to emerging technologies in mechatronics, such as Industry 4.0, IoT, and AI-driven automation. This dedication to staying abreast of technological advancements ensures that the engineer remains at the forefront of the field, bringing fresh insights and innovative ideas to their work in Lagos.</w:t>
      </w:r>
    </w:p>
    <w:p>
      <w:pPr>
        <w:pStyle w:val="BodyText"/>
      </w:pPr>
      <w:r>
        <w:t xml:space="preserve">Additionally, the engineer has contributed to the professional growth of their colleagues by sharing knowledge and mentoring junior engineers. This collaborative spirit enhances the overall technical capacity of the team and fosters a culture of excellence within the organization.</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in this Peer Review Report, it is evident that the Mechatronics Engineer has made significant contributions to their organization and the broader industrial community in Lagos, Nigeria. Their technical expertise, project management skills, and adaptability to local challenges make them a valuable asset to any engineering team.</w:t>
      </w:r>
    </w:p>
    <w:p>
      <w:pPr>
        <w:pStyle w:val="BodyText"/>
      </w:pPr>
      <w:r>
        <w:t xml:space="preserve">To further enhance their professional growth, it is recommended that the engineer pursue advanced certifications in specialized areas of mechatronics, such as robotics or advanced control systems. Additionally, engaging in more collaborative projects with international partners could provide valuable exposure to global best practices and emerging technologies.</w:t>
      </w:r>
    </w:p>
    <w:p>
      <w:pPr>
        <w:pStyle w:val="BodyText"/>
      </w:pPr>
      <w:r>
        <w:t xml:space="preserve">In conclusion, this Peer Review Report affirms the Mechatronics Engineer's high level of competence and dedication to their profession. Their work in Lagos, Nigeria, exemplifies the potential of mechatronics to drive industrial progress and innovation in developing economies.</w:t>
      </w:r>
    </w:p>
    <w:bookmarkEnd w:id="26"/>
    <w:p>
      <w:pPr>
        <w:pStyle w:val="BodyText"/>
      </w:pPr>
      <w:r>
        <w:rPr>
          <w:bCs/>
          <w:b/>
        </w:rPr>
        <w:t xml:space="preserve">Reviewed By:</w:t>
      </w:r>
    </w:p>
    <w:p>
      <w:pPr>
        <w:pStyle w:val="BodyText"/>
      </w:pPr>
      <w:r>
        <w:t xml:space="preserve">Senior Engineering Manager</w:t>
      </w:r>
    </w:p>
    <w:p>
      <w:pPr>
        <w:pStyle w:val="BodyText"/>
      </w:pPr>
      <w:r>
        <w:t xml:space="preserve">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2026-10-10T08:39:29Z</dcterms:created>
  <dcterms:modified xsi:type="dcterms:W3CDTF">2026-10-10T08:39:29Z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