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Mechatronics Engineer</w:t>
      </w:r>
    </w:p>
    <w:p>
      <w:pPr>
        <w:pStyle w:val="BodyText"/>
      </w:pPr>
      <w:r>
        <w:rPr>
          <w:bCs/>
          <w:b/>
        </w:rPr>
        <w:t xml:space="preserve">Location:</w:t>
      </w:r>
      <w:r>
        <w:t xml:space="preserve"> </w:t>
      </w:r>
      <w:r>
        <w:t xml:space="preserve">Pakistan Karachi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evaluate the professional competence, technical skills, and overall performance of a Mechatronics Engineer operating within the industrial landscape of Pakistan Karachi. The purpose of this review is to provide a comprehensive assessment that aligns with the standards expected in the field of mechatronics engineering, particularly in the context of Karachi's growing industrial sector.</w:t>
      </w:r>
    </w:p>
    <w:p>
      <w:pPr>
        <w:pStyle w:val="BodyText"/>
      </w:pPr>
      <w:r>
        <w:t xml:space="preserve">Karachi, as the economic hub of Pakistan, hosts a diverse range of industries, including manufacturing, automation, robotics, and process control. The role of a Mechatronics Engineer in this environment is critical, as it involves integrating mechanical, electrical, and software systems to enhance productivity, efficiency, and innovation. This report aims to assess the engineer's ability to meet these demands while adhering to professional and technical standards.</w:t>
      </w:r>
    </w:p>
    <w:bookmarkEnd w:id="21"/>
    <w:bookmarkStart w:id="22" w:name="scope-of-the-review"/>
    <w:p>
      <w:pPr>
        <w:pStyle w:val="Heading2"/>
      </w:pPr>
      <w:r>
        <w:t xml:space="preserve">2. Scope of the Review</w:t>
      </w:r>
    </w:p>
    <w:p>
      <w:pPr>
        <w:pStyle w:val="FirstParagraph"/>
      </w:pPr>
      <w:r>
        <w:t xml:space="preserve">The scope of this Peer Review Report encompasses the following key areas:</w:t>
      </w:r>
    </w:p>
    <w:p>
      <w:pPr>
        <w:numPr>
          <w:ilvl w:val="0"/>
          <w:numId w:val="1001"/>
        </w:numPr>
        <w:pStyle w:val="Compact"/>
      </w:pPr>
      <w:r>
        <w:t xml:space="preserve">Technical expertise in mechatronics systems design and implementation.</w:t>
      </w:r>
    </w:p>
    <w:p>
      <w:pPr>
        <w:numPr>
          <w:ilvl w:val="0"/>
          <w:numId w:val="1001"/>
        </w:numPr>
        <w:pStyle w:val="Compact"/>
      </w:pPr>
      <w:r>
        <w:t xml:space="preserve">Proficiency in programming, automation, and control systems.</w:t>
      </w:r>
    </w:p>
    <w:p>
      <w:pPr>
        <w:numPr>
          <w:ilvl w:val="0"/>
          <w:numId w:val="1001"/>
        </w:numPr>
        <w:pStyle w:val="Compact"/>
      </w:pPr>
      <w:r>
        <w:t xml:space="preserve">Ability to collaborate with multidisciplinary teams in Pakistan Karachi's industrial environment.</w:t>
      </w:r>
    </w:p>
    <w:p>
      <w:pPr>
        <w:numPr>
          <w:ilvl w:val="0"/>
          <w:numId w:val="1001"/>
        </w:numPr>
        <w:pStyle w:val="Compact"/>
      </w:pPr>
      <w:r>
        <w:t xml:space="preserve">Adherence to safety standards and regulatory requirements.</w:t>
      </w:r>
    </w:p>
    <w:p>
      <w:pPr>
        <w:numPr>
          <w:ilvl w:val="0"/>
          <w:numId w:val="1001"/>
        </w:numPr>
        <w:pStyle w:val="Compact"/>
      </w:pPr>
      <w:r>
        <w:t xml:space="preserve">Problem-solving skills and innovation in addressing engineering challenges.</w:t>
      </w:r>
    </w:p>
    <w:p>
      <w:pPr>
        <w:pStyle w:val="FirstParagraph"/>
      </w:pPr>
      <w:r>
        <w:t xml:space="preserve">The review is based on documented evidence, project outcomes, peer feedback, and direct observations of the engineer's work over a specified period.</w:t>
      </w:r>
    </w:p>
    <w:bookmarkEnd w:id="22"/>
    <w:bookmarkStart w:id="23" w:name="technical-competence"/>
    <w:p>
      <w:pPr>
        <w:pStyle w:val="Heading2"/>
      </w:pPr>
      <w:r>
        <w:t xml:space="preserve">3. Technical Competence</w:t>
      </w:r>
    </w:p>
    <w:p>
      <w:pPr>
        <w:pStyle w:val="FirstParagraph"/>
      </w:pPr>
      <w:r>
        <w:t xml:space="preserve">The Mechatronics Engineer demonstrated a strong foundation in the core principles of mechatronics, including mechanical design, electrical systems, and software integration. Their ability to design and implement automated systems was evident in several projects undertaken in Pakistan Karachi's manufacturing sector.</w:t>
      </w:r>
    </w:p>
    <w:p>
      <w:pPr>
        <w:pStyle w:val="BodyText"/>
      </w:pPr>
      <w:r>
        <w:t xml:space="preserve">Key areas of technical competence include:</w:t>
      </w:r>
    </w:p>
    <w:p>
      <w:pPr>
        <w:numPr>
          <w:ilvl w:val="0"/>
          <w:numId w:val="1002"/>
        </w:numPr>
        <w:pStyle w:val="Compact"/>
      </w:pPr>
      <w:r>
        <w:rPr>
          <w:bCs/>
          <w:b/>
        </w:rPr>
        <w:t xml:space="preserve">Automation Systems:</w:t>
      </w:r>
      <w:r>
        <w:t xml:space="preserve"> </w:t>
      </w:r>
      <w:r>
        <w:t xml:space="preserve">The engineer successfully designed and deployed PLC-based automation systems for production lines, resulting in a 15% increase in operational efficiency.</w:t>
      </w:r>
    </w:p>
    <w:p>
      <w:pPr>
        <w:numPr>
          <w:ilvl w:val="0"/>
          <w:numId w:val="1002"/>
        </w:numPr>
        <w:pStyle w:val="Compact"/>
      </w:pPr>
      <w:r>
        <w:rPr>
          <w:bCs/>
          <w:b/>
        </w:rPr>
        <w:t xml:space="preserve">Robotics:</w:t>
      </w:r>
      <w:r>
        <w:t xml:space="preserve"> </w:t>
      </w:r>
      <w:r>
        <w:t xml:space="preserve">Proficiency in programming and maintaining industrial robots was observed, particularly in applications involving material handling and assembly processes.</w:t>
      </w:r>
    </w:p>
    <w:p>
      <w:pPr>
        <w:numPr>
          <w:ilvl w:val="0"/>
          <w:numId w:val="1002"/>
        </w:numPr>
        <w:pStyle w:val="Compact"/>
      </w:pPr>
      <w:r>
        <w:rPr>
          <w:bCs/>
          <w:b/>
        </w:rPr>
        <w:t xml:space="preserve">Control Systems:</w:t>
      </w:r>
      <w:r>
        <w:t xml:space="preserve"> </w:t>
      </w:r>
      <w:r>
        <w:t xml:space="preserve">The engineer exhibited expertise in developing control algorithms for dynamic systems, ensuring precise operation and minimal downtime.</w:t>
      </w:r>
    </w:p>
    <w:p>
      <w:pPr>
        <w:numPr>
          <w:ilvl w:val="0"/>
          <w:numId w:val="1002"/>
        </w:numPr>
        <w:pStyle w:val="Compact"/>
      </w:pPr>
      <w:r>
        <w:rPr>
          <w:bCs/>
          <w:b/>
        </w:rPr>
        <w:t xml:space="preserve">Software Integration:</w:t>
      </w:r>
      <w:r>
        <w:t xml:space="preserve"> </w:t>
      </w:r>
      <w:r>
        <w:t xml:space="preserve">Strong skills in programming languages such as C++, Python, and MATLAB were utilized to integrate software solutions with hardware components.</w:t>
      </w:r>
    </w:p>
    <w:p>
      <w:pPr>
        <w:pStyle w:val="FirstParagraph"/>
      </w:pPr>
      <w:r>
        <w:t xml:space="preserve">These competencies are highly relevant to the needs of Pakistan Karachi's industries, where automation and efficiency are critical for competitiveness.</w:t>
      </w:r>
    </w:p>
    <w:bookmarkEnd w:id="23"/>
    <w:bookmarkStart w:id="24" w:name="professional-skills"/>
    <w:p>
      <w:pPr>
        <w:pStyle w:val="Heading2"/>
      </w:pPr>
      <w:r>
        <w:t xml:space="preserve">4. Professional Skills</w:t>
      </w:r>
    </w:p>
    <w:p>
      <w:pPr>
        <w:pStyle w:val="FirstParagraph"/>
      </w:pPr>
      <w:r>
        <w:t xml:space="preserve">In addition to technical expertise, the Mechatronics Engineer demonstrated strong professional skills that are essential for success in a collaborative environment. These include:</w:t>
      </w:r>
    </w:p>
    <w:p>
      <w:pPr>
        <w:numPr>
          <w:ilvl w:val="0"/>
          <w:numId w:val="1003"/>
        </w:numPr>
        <w:pStyle w:val="Compact"/>
      </w:pPr>
      <w:r>
        <w:rPr>
          <w:bCs/>
          <w:b/>
        </w:rPr>
        <w:t xml:space="preserve">Team Collaboration:</w:t>
      </w:r>
      <w:r>
        <w:t xml:space="preserve"> </w:t>
      </w:r>
      <w:r>
        <w:t xml:space="preserve">The engineer worked effectively with cross-functional teams, including mechanical engineers, electricians, and software developers, to deliver projects on time and within budget.</w:t>
      </w:r>
    </w:p>
    <w:p>
      <w:pPr>
        <w:numPr>
          <w:ilvl w:val="0"/>
          <w:numId w:val="1003"/>
        </w:numPr>
        <w:pStyle w:val="Compact"/>
      </w:pPr>
      <w:r>
        <w:rPr>
          <w:bCs/>
          <w:b/>
        </w:rPr>
        <w:t xml:space="preserve">Communication:</w:t>
      </w:r>
      <w:r>
        <w:t xml:space="preserve"> </w:t>
      </w:r>
      <w:r>
        <w:t xml:space="preserve">Clear and concise communication was maintained throughout project lifecycles, ensuring that stakeholders were informed of progress, challenges, and solutions.</w:t>
      </w:r>
    </w:p>
    <w:p>
      <w:pPr>
        <w:numPr>
          <w:ilvl w:val="0"/>
          <w:numId w:val="1003"/>
        </w:numPr>
        <w:pStyle w:val="Compact"/>
      </w:pPr>
      <w:r>
        <w:rPr>
          <w:bCs/>
          <w:b/>
        </w:rPr>
        <w:t xml:space="preserve">Problem-Solving:</w:t>
      </w:r>
      <w:r>
        <w:t xml:space="preserve"> </w:t>
      </w:r>
      <w:r>
        <w:t xml:space="preserve">The engineer consistently demonstrated the ability to analyze complex problems and develop innovative solutions, particularly in troubleshooting equipment failures and optimizing system performance.</w:t>
      </w:r>
    </w:p>
    <w:p>
      <w:pPr>
        <w:numPr>
          <w:ilvl w:val="0"/>
          <w:numId w:val="1003"/>
        </w:numPr>
        <w:pStyle w:val="Compact"/>
      </w:pPr>
      <w:r>
        <w:rPr>
          <w:bCs/>
          <w:b/>
        </w:rPr>
        <w:t xml:space="preserve">Adaptability:</w:t>
      </w:r>
      <w:r>
        <w:t xml:space="preserve"> </w:t>
      </w:r>
      <w:r>
        <w:t xml:space="preserve">Given the dynamic nature of Pakistan Karachi's industrial sector, the engineer showed a high level of adaptability, quickly adjusting to new technologies and changing project requirements.</w:t>
      </w:r>
    </w:p>
    <w:bookmarkEnd w:id="24"/>
    <w:bookmarkStart w:id="25" w:name="adherence-to-standards-and-safety"/>
    <w:p>
      <w:pPr>
        <w:pStyle w:val="Heading2"/>
      </w:pPr>
      <w:r>
        <w:t xml:space="preserve">5. Adherence to Standards and Safety</w:t>
      </w:r>
    </w:p>
    <w:p>
      <w:pPr>
        <w:pStyle w:val="FirstParagraph"/>
      </w:pPr>
      <w:r>
        <w:t xml:space="preserve">Safety and compliance with industry standards are paramount in the field of mechatronics engineering. The engineer under review demonstrated a thorough understanding of safety protocols and regulatory requirements applicable in Pakistan Karachi.</w:t>
      </w:r>
    </w:p>
    <w:p>
      <w:pPr>
        <w:pStyle w:val="BodyText"/>
      </w:pPr>
      <w:r>
        <w:t xml:space="preserve">Key observations include:</w:t>
      </w:r>
    </w:p>
    <w:p>
      <w:pPr>
        <w:numPr>
          <w:ilvl w:val="0"/>
          <w:numId w:val="1004"/>
        </w:numPr>
        <w:pStyle w:val="Compact"/>
      </w:pPr>
      <w:r>
        <w:t xml:space="preserve">Implementation of safety measures in automated systems to protect workers and equipment.</w:t>
      </w:r>
    </w:p>
    <w:p>
      <w:pPr>
        <w:numPr>
          <w:ilvl w:val="0"/>
          <w:numId w:val="1004"/>
        </w:numPr>
        <w:pStyle w:val="Compact"/>
      </w:pPr>
      <w:r>
        <w:t xml:space="preserve">Compliance with local and international standards, such as ISO and IEEE, in system design and operation.</w:t>
      </w:r>
    </w:p>
    <w:p>
      <w:pPr>
        <w:numPr>
          <w:ilvl w:val="0"/>
          <w:numId w:val="1004"/>
        </w:numPr>
        <w:pStyle w:val="Compact"/>
      </w:pPr>
      <w:r>
        <w:t xml:space="preserve">Regular participation in safety training and awareness programs to stay updated on best practices.</w:t>
      </w:r>
    </w:p>
    <w:p>
      <w:pPr>
        <w:pStyle w:val="FirstParagraph"/>
      </w:pPr>
      <w:r>
        <w:t xml:space="preserve">These efforts contribute to a safer and more efficient working environment, which is particularly important in Pakistan Karachi's industrial zones.</w:t>
      </w:r>
    </w:p>
    <w:bookmarkEnd w:id="25"/>
    <w:bookmarkStart w:id="26" w:name="areas-for-improvement"/>
    <w:p>
      <w:pPr>
        <w:pStyle w:val="Heading2"/>
      </w:pPr>
      <w:r>
        <w:t xml:space="preserve">6. Areas for Improvement</w:t>
      </w:r>
    </w:p>
    <w:p>
      <w:pPr>
        <w:pStyle w:val="FirstParagraph"/>
      </w:pPr>
      <w:r>
        <w:t xml:space="preserve">While the Mechatronics Engineer has demonstrated strong performance in most areas, there are opportunities for further development:</w:t>
      </w:r>
    </w:p>
    <w:p>
      <w:pPr>
        <w:numPr>
          <w:ilvl w:val="0"/>
          <w:numId w:val="1005"/>
        </w:numPr>
        <w:pStyle w:val="Compact"/>
      </w:pPr>
      <w:r>
        <w:rPr>
          <w:bCs/>
          <w:b/>
        </w:rPr>
        <w:t xml:space="preserve">Advanced Robotics:</w:t>
      </w:r>
      <w:r>
        <w:t xml:space="preserve"> </w:t>
      </w:r>
      <w:r>
        <w:t xml:space="preserve">Enhancing expertise in advanced robotics and AI-driven systems could further elevate the engineer's contributions to Pakistan Karachi's tech-driven industries.</w:t>
      </w:r>
    </w:p>
    <w:p>
      <w:pPr>
        <w:numPr>
          <w:ilvl w:val="0"/>
          <w:numId w:val="1005"/>
        </w:numPr>
        <w:pStyle w:val="Compact"/>
      </w:pPr>
      <w:r>
        <w:rPr>
          <w:bCs/>
          <w:b/>
        </w:rPr>
        <w:t xml:space="preserve">Project Management:</w:t>
      </w:r>
      <w:r>
        <w:t xml:space="preserve"> </w:t>
      </w:r>
      <w:r>
        <w:t xml:space="preserve">Developing stronger project management skills would enable the engineer to lead larger, more complex projects independently.</w:t>
      </w:r>
    </w:p>
    <w:p>
      <w:pPr>
        <w:numPr>
          <w:ilvl w:val="0"/>
          <w:numId w:val="1005"/>
        </w:numPr>
        <w:pStyle w:val="Compact"/>
      </w:pPr>
      <w:r>
        <w:rPr>
          <w:bCs/>
          <w:b/>
        </w:rPr>
        <w:t xml:space="preserve">Networking:</w:t>
      </w:r>
      <w:r>
        <w:t xml:space="preserve"> </w:t>
      </w:r>
      <w:r>
        <w:t xml:space="preserve">Engaging more actively with professional organizations and industry events in Pakistan Karachi could expand the engineer's network and exposure to emerging trends.</w:t>
      </w:r>
    </w:p>
    <w:bookmarkEnd w:id="26"/>
    <w:bookmarkStart w:id="27" w:name="conclusion"/>
    <w:p>
      <w:pPr>
        <w:pStyle w:val="Heading2"/>
      </w:pPr>
      <w:r>
        <w:t xml:space="preserve">7. Conclusion</w:t>
      </w:r>
    </w:p>
    <w:p>
      <w:pPr>
        <w:pStyle w:val="FirstParagraph"/>
      </w:pPr>
      <w:r>
        <w:t xml:space="preserve">This Peer Review Report concludes that the Mechatronics Engineer has demonstrated a high level of technical competence, professional skills, and commitment to safety and standards. Their contributions have been valuable to the industrial landscape of Pakistan Karachi, particularly in advancing automation and efficiency in manufacturing processes.</w:t>
      </w:r>
    </w:p>
    <w:p>
      <w:pPr>
        <w:pStyle w:val="BodyText"/>
      </w:pPr>
      <w:r>
        <w:t xml:space="preserve">With continued focus on the identified areas for improvement, the engineer is well-positioned to take on greater responsibilities and make even more significant contributions to the field of mechatronics engineering in Pakistan Karachi.</w:t>
      </w:r>
    </w:p>
    <w:bookmarkEnd w:id="27"/>
    <w:p>
      <w:pPr>
        <w:pStyle w:val="BodyText"/>
      </w:pPr>
      <w:r>
        <w:rPr>
          <w:bCs/>
          <w:b/>
        </w:rPr>
        <w:t xml:space="preserve">Reviewed by:</w:t>
      </w:r>
    </w:p>
    <w:p>
      <w:pPr>
        <w:pStyle w:val="BodyText"/>
      </w:pPr>
      <w:r>
        <w:t xml:space="preserve">[Name]</w:t>
      </w:r>
    </w:p>
    <w:p>
      <w:pPr>
        <w:pStyle w:val="BodyText"/>
      </w:pPr>
      <w:r>
        <w:t xml:space="preserve">[Title]</w:t>
      </w:r>
    </w:p>
    <w:p>
      <w:pPr>
        <w:pStyle w:val="BodyText"/>
      </w:pPr>
      <w:r>
        <w:t xml:space="preserve">[Organization]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dc:title>
  <dc:creator/>
  <dc:language>en</dc:language>
  <cp:keywords/>
  <dcterms:created xsi:type="dcterms:W3CDTF">2026-10-10T03:49:18Z</dcterms:created>
  <dcterms:modified xsi:type="dcterms:W3CDTF">2026-10-10T03:49:18Z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