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overall contributions of a Mechatronics Engineer operating within the dynamic industrial landscape of Spain Barcelona. The purpose of this document is to provide a comprehensive assessment of the engineer's capabilities, focusing on their role in integrating mechanical, electrical, and software engineering disciplines. This review is particularly relevant given the growing demand for advanced automation and robotics solutions in Barcelona's thriving technology and manufacturing sectors.</w:t>
      </w:r>
    </w:p>
    <w:bookmarkEnd w:id="21"/>
    <w:bookmarkStart w:id="22" w:name="technical-competence"/>
    <w:p>
      <w:pPr>
        <w:pStyle w:val="Heading2"/>
      </w:pPr>
      <w:r>
        <w:t xml:space="preserve">Technical Competence</w:t>
      </w:r>
    </w:p>
    <w:p>
      <w:pPr>
        <w:pStyle w:val="FirstParagraph"/>
      </w:pPr>
      <w:r>
        <w:t xml:space="preserve">The Mechatronics Engineer under review has demonstrated exceptional technical competence across multiple domains. Their ability to design and implement complex mechatronic systems is evident in their recent projects, which include the development of automated assembly lines and robotic control systems. The engineer's proficiency in programming languages such as C++, Python, and MATLAB has been instrumental in creating efficient and reliable software solutions for hardware integration.</w:t>
      </w:r>
    </w:p>
    <w:p>
      <w:pPr>
        <w:pStyle w:val="BodyText"/>
      </w:pPr>
      <w:r>
        <w:t xml:space="preserve">In the context of Spain Barcelona, where innovation and sustainability are key priorities, the engineer has shown a keen understanding of local industry standards and regulations. Their work aligns with the region's focus on smart manufacturing and Industry 4.0 initiatives, contributing to the advancement of Barcelona's position as a hub for technological excellence.</w:t>
      </w:r>
    </w:p>
    <w:bookmarkEnd w:id="22"/>
    <w:bookmarkStart w:id="23" w:name="project-management-and-collaboration"/>
    <w:p>
      <w:pPr>
        <w:pStyle w:val="Heading2"/>
      </w:pPr>
      <w:r>
        <w:t xml:space="preserve">Project Management and Collaboration</w:t>
      </w:r>
    </w:p>
    <w:p>
      <w:pPr>
        <w:pStyle w:val="FirstParagraph"/>
      </w:pPr>
      <w:r>
        <w:t xml:space="preserve">Effective project management and collaboration are critical skills for any Mechatronics Engineer, especially in a multicultural and diverse environment like Spain Barcelona. The engineer has consistently demonstrated strong leadership qualities, successfully coordinating cross-functional teams to deliver projects on time and within budget. Their ability to communicate technical concepts clearly to both technical and non-technical stakeholders has been particularly noteworthy.</w:t>
      </w:r>
    </w:p>
    <w:p>
      <w:pPr>
        <w:pStyle w:val="BodyText"/>
      </w:pPr>
      <w:r>
        <w:t xml:space="preserve">The engineer's collaborative approach has fostered a positive work environment, encouraging knowledge sharing and innovation among team members. This is especially important in Barcelona, where interdisciplinary collaboration is essential for addressing complex engineering challenges.</w:t>
      </w:r>
    </w:p>
    <w:bookmarkEnd w:id="23"/>
    <w:bookmarkStart w:id="24" w:name="innovation-and-problem-solving"/>
    <w:p>
      <w:pPr>
        <w:pStyle w:val="Heading2"/>
      </w:pPr>
      <w:r>
        <w:t xml:space="preserve">Innovation and Problem-Solving</w:t>
      </w:r>
    </w:p>
    <w:p>
      <w:pPr>
        <w:pStyle w:val="FirstParagraph"/>
      </w:pPr>
      <w:r>
        <w:t xml:space="preserve">Innovation is at the heart of mechatronics engineering, and the engineer under review has consistently demonstrated a creative and analytical approach to problem-solving. Their ability to identify inefficiencies in existing systems and propose innovative solutions has resulted in significant improvements in productivity and cost-effectiveness. For example, their recent implementation of a predictive maintenance system using IoT sensors has reduced downtime by 20% in a local manufacturing facility.</w:t>
      </w:r>
    </w:p>
    <w:p>
      <w:pPr>
        <w:pStyle w:val="BodyText"/>
      </w:pPr>
      <w:r>
        <w:t xml:space="preserve">The engineer's commitment to staying abreast of the latest technological advancements is commendable. They actively participate in industry conferences and workshops in Spain Barcelona, ensuring that their knowledge and skills remain relevant in a rapidly evolving field.</w:t>
      </w:r>
    </w:p>
    <w:bookmarkEnd w:id="24"/>
    <w:bookmarkStart w:id="25" w:name="adaptability-and-cultural-fit"/>
    <w:p>
      <w:pPr>
        <w:pStyle w:val="Heading2"/>
      </w:pPr>
      <w:r>
        <w:t xml:space="preserve">Adaptability and Cultural Fit</w:t>
      </w:r>
    </w:p>
    <w:p>
      <w:pPr>
        <w:pStyle w:val="FirstParagraph"/>
      </w:pPr>
      <w:r>
        <w:t xml:space="preserve">Working in Spain Barcelona requires not only technical expertise but also cultural adaptability. The engineer has shown a remarkable ability to integrate into the local work culture, respecting and embracing the diverse perspectives of their colleagues. Their fluency in English and proficiency in Spanish have facilitated effective communication with local clients and partners, enhancing the company's reputation in the region.</w:t>
      </w:r>
    </w:p>
    <w:p>
      <w:pPr>
        <w:pStyle w:val="BodyText"/>
      </w:pPr>
      <w:r>
        <w:t xml:space="preserve">The engineer's adaptability is further evidenced by their willingness to take on new challenges and responsibilities. Whether it involves working on a new project or adapting to changes in project scope, they have consistently demonstrated resilience and a proactive attitude.</w:t>
      </w:r>
    </w:p>
    <w:bookmarkEnd w:id="25"/>
    <w:bookmarkStart w:id="26" w:name="areas-for-improvement"/>
    <w:p>
      <w:pPr>
        <w:pStyle w:val="Heading2"/>
      </w:pPr>
      <w:r>
        <w:t xml:space="preserve">Areas for Improvement</w:t>
      </w:r>
    </w:p>
    <w:p>
      <w:pPr>
        <w:pStyle w:val="FirstParagraph"/>
      </w:pPr>
      <w:r>
        <w:t xml:space="preserve">While the Mechatronics Engineer has performed exceptionally well, there are areas where further development could enhance their effectiveness. One such area is the integration of artificial intelligence and machine learning into their projects. As these technologies become increasingly important in the field of mechatronics, expanding their expertise in this area would be beneficial.</w:t>
      </w:r>
    </w:p>
    <w:p>
      <w:pPr>
        <w:pStyle w:val="BodyText"/>
      </w:pPr>
      <w:r>
        <w:t xml:space="preserve">Additionally, while the engineer's technical skills are outstanding, there is room for improvement in their strategic planning abilities. Developing a more long-term perspective on project outcomes and their impact on the broader business goals would further strengthen their contributions.</w:t>
      </w:r>
    </w:p>
    <w:bookmarkEnd w:id="26"/>
    <w:bookmarkStart w:id="27" w:name="conclusion"/>
    <w:p>
      <w:pPr>
        <w:pStyle w:val="Heading2"/>
      </w:pPr>
      <w:r>
        <w:t xml:space="preserve">Conclusion</w:t>
      </w:r>
    </w:p>
    <w:p>
      <w:pPr>
        <w:pStyle w:val="FirstParagraph"/>
      </w:pPr>
      <w:r>
        <w:t xml:space="preserve">In conclusion, the Mechatronics Engineer under review has made significant contributions to their projects and the organization as a whole. Their technical expertise, collaborative spirit, and innovative approach make them a valuable asset in the competitive landscape of Spain Barcelona. With continued focus on emerging technologies and strategic planning, they are well-positioned to take on even greater challenges and responsibilities in the future.</w:t>
      </w:r>
    </w:p>
    <w:p>
      <w:pPr>
        <w:pStyle w:val="BodyText"/>
      </w:pPr>
      <w:r>
        <w:t xml:space="preserve">This Peer Review Report serves as a testament to the engineer's dedication and excellence, reflecting the high standards expected of professionals in the field of mechatronics engineering.</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2026-10-10T02:17:59Z</dcterms:created>
  <dcterms:modified xsi:type="dcterms:W3CDTF">2026-10-10T02:17:59Z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