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 Under Review:</w:t>
      </w:r>
      <w:r>
        <w:t xml:space="preserve"> </w:t>
      </w:r>
      <w:r>
        <w:t xml:space="preserve">Mechatronics Engineer</w:t>
      </w:r>
    </w:p>
    <w:p>
      <w:pPr>
        <w:pStyle w:val="BodyText"/>
      </w:pPr>
      <w:r>
        <w:rPr>
          <w:bCs/>
          <w:b/>
        </w:rPr>
        <w:t xml:space="preserve">Location:</w:t>
      </w:r>
      <w:r>
        <w:t xml:space="preserve"> </w:t>
      </w:r>
      <w:r>
        <w:t xml:space="preserve">Sri Lanka Colombo</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assess the technical proficiency, project management capabilities, and professional conduct of a Mechatronics Engineer operating within the industrial landscape of Sri Lanka Colombo. The review focuses on the engineer's ability to integrate mechanical, electrical, and software engineering disciplines to solve complex automation challenges. Given the rapid industrialization in Colombo and the surrounding Western Province, the demand for skilled mechatronics professionals is at an all-time high. This report evaluates whether the subject meets the rigorous standards required for advanced engineering roles in this specific geographic and economic context.</w:t>
      </w:r>
    </w:p>
    <w:bookmarkEnd w:id="21"/>
    <w:bookmarkStart w:id="24" w:name="X229a6de6805517353d3fdcfbd685b50a8b09664"/>
    <w:p>
      <w:pPr>
        <w:pStyle w:val="Heading2"/>
      </w:pPr>
      <w:r>
        <w:t xml:space="preserve">2. Technical Competence in Mechatronics Systems</w:t>
      </w:r>
    </w:p>
    <w:bookmarkStart w:id="22" w:name="system-integration-and-automation"/>
    <w:p>
      <w:pPr>
        <w:pStyle w:val="Heading3"/>
      </w:pPr>
      <w:r>
        <w:t xml:space="preserve">2.1 System Integration and Automation</w:t>
      </w:r>
    </w:p>
    <w:p>
      <w:pPr>
        <w:pStyle w:val="FirstParagraph"/>
      </w:pPr>
      <w:r>
        <w:t xml:space="preserve">The Mechatronics Engineer demonstrated exceptional skill in the design and implementation of automated systems. In the context of Sri Lanka Colombo, where manufacturing sectors such as apparel, food processing, and electronics assembly are dominant, the ability to optimize production lines is critical. The engineer successfully led the integration of Programmable Logic Controllers (PLCs) and Human-Machine Interfaces (HMIs) into existing legacy machinery. This upgrade significantly reduced downtime and improved operational efficiency, aligning with the modernization goals of local industries.</w:t>
      </w:r>
    </w:p>
    <w:bookmarkEnd w:id="22"/>
    <w:bookmarkStart w:id="23" w:name="robotics-and-control-systems"/>
    <w:p>
      <w:pPr>
        <w:pStyle w:val="Heading3"/>
      </w:pPr>
      <w:r>
        <w:t xml:space="preserve">2.2 Robotics and Control Systems</w:t>
      </w:r>
    </w:p>
    <w:p>
      <w:pPr>
        <w:pStyle w:val="FirstParagraph"/>
      </w:pPr>
      <w:r>
        <w:t xml:space="preserve">A key aspect of this review is the engineer's proficiency in robotics. The subject exhibited a deep understanding of kinematics and control theory, successfully deploying robotic arms for precision tasks. The review notes that the engineer adapted international best practices to suit the local infrastructure constraints in Colombo, ensuring that systems remained robust despite occasional power fluctuations or environmental humidity. This adaptability is a hallmark of a competent Mechatronics Engineer in this region.</w:t>
      </w:r>
    </w:p>
    <w:bookmarkEnd w:id="23"/>
    <w:bookmarkEnd w:id="24"/>
    <w:bookmarkStart w:id="27" w:name="X4fc68d315903e97fbabc1fedaf713e2e8fe30c1"/>
    <w:p>
      <w:pPr>
        <w:pStyle w:val="Heading2"/>
      </w:pPr>
      <w:r>
        <w:t xml:space="preserve">3. Project Management and Operational Efficiency</w:t>
      </w:r>
    </w:p>
    <w:bookmarkStart w:id="25" w:name="resource-allocation-in-colombo"/>
    <w:p>
      <w:pPr>
        <w:pStyle w:val="Heading3"/>
      </w:pPr>
      <w:r>
        <w:t xml:space="preserve">3.1 Resource Allocation in Colombo</w:t>
      </w:r>
    </w:p>
    <w:p>
      <w:pPr>
        <w:pStyle w:val="FirstParagraph"/>
      </w:pPr>
      <w:r>
        <w:t xml:space="preserve">Operating in Sri Lanka Colombo presents unique logistical challenges, including supply chain variability and resource constraints. The Mechatronics Engineer under review displayed strong project management skills by effectively sourcing components and managing vendor relationships. The engineer ensured that projects were delivered within budget and on schedule, despite these external pressures. This capability is essential for maintaining competitiveness in the global market while operating from a regional hub like Colombo.</w:t>
      </w:r>
    </w:p>
    <w:bookmarkEnd w:id="25"/>
    <w:bookmarkStart w:id="26" w:name="maintenance-and-reliability-engineering"/>
    <w:p>
      <w:pPr>
        <w:pStyle w:val="Heading3"/>
      </w:pPr>
      <w:r>
        <w:t xml:space="preserve">3.2 Maintenance and Reliability Engineering</w:t>
      </w:r>
    </w:p>
    <w:p>
      <w:pPr>
        <w:pStyle w:val="FirstParagraph"/>
      </w:pPr>
      <w:r>
        <w:t xml:space="preserve">The review highlights the engineer's proactive approach to maintenance. By implementing predictive maintenance strategies using IoT sensors, the engineer minimized unplanned stoppages. This is particularly relevant in Sri Lanka Colombo, where the cost of importing spare parts can be high and lead times are long. The engineer's focus on reliability engineering has directly contributed to the sustainability of the operations under their care.</w:t>
      </w:r>
    </w:p>
    <w:bookmarkEnd w:id="26"/>
    <w:bookmarkEnd w:id="27"/>
    <w:bookmarkStart w:id="30" w:name="professional-conduct-and-collaboration"/>
    <w:p>
      <w:pPr>
        <w:pStyle w:val="Heading2"/>
      </w:pPr>
      <w:r>
        <w:t xml:space="preserve">4. Professional Conduct and Collaboration</w:t>
      </w:r>
    </w:p>
    <w:bookmarkStart w:id="28" w:name="interdisciplinary-teamwork"/>
    <w:p>
      <w:pPr>
        <w:pStyle w:val="Heading3"/>
      </w:pPr>
      <w:r>
        <w:t xml:space="preserve">4.1 Interdisciplinary Teamwork</w:t>
      </w:r>
    </w:p>
    <w:p>
      <w:pPr>
        <w:pStyle w:val="FirstParagraph"/>
      </w:pPr>
      <w:r>
        <w:t xml:space="preserve">Mechatronics is inherently interdisciplinary. This Peer Review Report confirms that the engineer collaborates effectively with mechanical designers, electrical technicians, and software developers. In the collaborative environment of Sri Lanka Colombo, where multidisciplinary teams are common, the engineer's ability to communicate complex technical concepts clearly was noted as a significant strength. This fosters a cohesive work environment and ensures that all aspects of a project are aligned.</w:t>
      </w:r>
    </w:p>
    <w:bookmarkEnd w:id="28"/>
    <w:bookmarkStart w:id="29" w:name="adherence-to-standards-and-ethics"/>
    <w:p>
      <w:pPr>
        <w:pStyle w:val="Heading3"/>
      </w:pPr>
      <w:r>
        <w:t xml:space="preserve">4.2 Adherence to Standards and Ethics</w:t>
      </w:r>
    </w:p>
    <w:p>
      <w:pPr>
        <w:pStyle w:val="FirstParagraph"/>
      </w:pPr>
      <w:r>
        <w:t xml:space="preserve">The engineer adhered strictly to international engineering standards as well as local regulations in Sri Lanka. Safety protocols were consistently enforced, ensuring a secure working environment for all personnel. The review found no instances of ethical breaches, and the engineer demonstrated a commitment to continuous professional development, staying updated with the latest advancements in mechatronics technology.</w:t>
      </w:r>
    </w:p>
    <w:bookmarkEnd w:id="29"/>
    <w:bookmarkEnd w:id="30"/>
    <w:bookmarkStart w:id="31" w:name="recommendations-and-conclusion"/>
    <w:p>
      <w:pPr>
        <w:pStyle w:val="Heading2"/>
      </w:pPr>
      <w:r>
        <w:t xml:space="preserve">5. Recommendations and Conclusion</w:t>
      </w:r>
    </w:p>
    <w:p>
      <w:pPr>
        <w:pStyle w:val="FirstParagraph"/>
      </w:pPr>
      <w:r>
        <w:t xml:space="preserve">Based on the comprehensive evaluation conducted for this Peer Review Report, the Mechatronics Engineer has demonstrated a high level of competence and professionalism. Their technical skills in system integration, robotics, and control systems are well-suited to the industrial needs of Sri Lanka Colombo. The engineer's ability to navigate local challenges while maintaining global standards is commendable.</w:t>
      </w:r>
    </w:p>
    <w:p>
      <w:pPr>
        <w:pStyle w:val="BodyText"/>
      </w:pPr>
      <w:r>
        <w:t xml:space="preserve">It is recommended that the engineer be considered for senior leadership roles within the organization. Furthermore, encouraging the engineer to mentor junior staff would help build a stronger local talent pool in mechatronics, contributing to the broader engineering community in Sri Lanka Colombo. This report concludes that the subject is a valuable asset to the industry and is fully capable of handling complex engineering responsibilities.</w:t>
      </w:r>
    </w:p>
    <w:bookmarkEnd w:id="31"/>
    <w:p>
      <w:pPr>
        <w:pStyle w:val="BodyText"/>
      </w:pPr>
      <w:r>
        <w:rPr>
          <w:bCs/>
          <w:b/>
        </w:rPr>
        <w:t xml:space="preserve">Reviewed By:</w:t>
      </w:r>
    </w:p>
    <w:p>
      <w:pPr>
        <w:pStyle w:val="BodyText"/>
      </w:pPr>
      <w:r>
        <w:t xml:space="preserve">Senior Engineering Review Board</w:t>
      </w:r>
    </w:p>
    <w:p>
      <w:pPr>
        <w:pStyle w:val="BodyText"/>
      </w:pPr>
      <w:r>
        <w:t xml:space="preserve">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2026-10-10T06:29:56Z</dcterms:created>
  <dcterms:modified xsi:type="dcterms:W3CDTF">2026-10-10T06:29:56Z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