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Engineering Standards Board - East Africa Region</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professional conduct, and project management capabilities of a designated Mechatronics Engineer operating within the industrial sector of Tanzania, specifically in the commercial hub of Dar es Salaam. The review process was conducted in accordance with international engineering standards and local regulatory requirements set forth by the Tanzanian government. The primary objective of this assessment is to ensure that the engineer’s contributions to automated systems, robotics, and electromechanical integration align with the safety, efficiency, and innovation benchmarks expected in the region.</w:t>
      </w:r>
    </w:p>
    <w:p>
      <w:pPr>
        <w:pStyle w:val="BodyText"/>
      </w:pPr>
      <w:r>
        <w:t xml:space="preserve">The findings indicate a high level of competence in multidisciplinary engineering tasks. The engineer has demonstrated significant value in optimizing manufacturing processes and maintaining complex machinery, which are critical components of Dar es Salaam's growing industrial landscape. This report details the specific areas of evaluation, including technical skills, project execution, safety compliance, and professional ethics.</w:t>
      </w:r>
    </w:p>
    <w:bookmarkEnd w:id="21"/>
    <w:bookmarkStart w:id="22" w:name="introduction-and-scope"/>
    <w:p>
      <w:pPr>
        <w:pStyle w:val="Heading2"/>
      </w:pPr>
      <w:r>
        <w:t xml:space="preserve">2. Introduction and Scope</w:t>
      </w:r>
    </w:p>
    <w:p>
      <w:pPr>
        <w:pStyle w:val="FirstParagraph"/>
      </w:pPr>
      <w:r>
        <w:t xml:space="preserve">The role of a Mechatronics Engineer is increasingly vital in modern industrial development. In Tanzania, and particularly in Dar es Salaam, the demand for professionals who can bridge the gap between mechanical engineering, electronics, and computer science is rising. This Peer Review Report focuses on the engineer’s ability to design, implement, and maintain integrated systems that enhance productivity while minimizing downtime.</w:t>
      </w:r>
    </w:p>
    <w:p>
      <w:pPr>
        <w:pStyle w:val="BodyText"/>
      </w:pPr>
      <w:r>
        <w:t xml:space="preserve">The scope of this review covers the engineer’s performance over the last twelve months. It includes an analysis of their work on automation projects within local manufacturing plants, their adherence to the Tanzania Bureau of Standards (TBS) regulations, and their collaboration with multidisciplinary teams. The review aims to provide a comprehensive overview of the engineer’s suitability for continued practice and potential leadership roles within the field.</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Mechatronics Engineer has exhibited exceptional skill in system integration. During the review period, the engineer successfully led the retrofitting of legacy production lines in a Dar es Salaam-based textile factory. This project required the seamless integration of programmable logic controllers (PLCs), sensors, and actuators into existing mechanical frameworks. The engineer’s ability to troubleshoot compatibility issues between new electronic components and older mechanical systems was noted as a key strength.</w:t>
      </w:r>
    </w:p>
    <w:bookmarkEnd w:id="23"/>
    <w:bookmarkStart w:id="24" w:name="robotics-and-automation"/>
    <w:p>
      <w:pPr>
        <w:pStyle w:val="Heading3"/>
      </w:pPr>
      <w:r>
        <w:t xml:space="preserve">3.2. Robotics and Automation</w:t>
      </w:r>
    </w:p>
    <w:p>
      <w:pPr>
        <w:pStyle w:val="FirstParagraph"/>
      </w:pPr>
      <w:r>
        <w:t xml:space="preserve">In the realm of robotics, the engineer demonstrated proficiency in programming and deploying robotic arms for assembly tasks. The implementation of these systems resulted in a 15% increase in production efficiency. The engineer’s understanding of kinematics and control theory was evident in the precise calibration of the robots, ensuring minimal error rates and high repeatability. This level of technical expertise is crucial for the advancement of automated manufacturing in Tanzania.</w:t>
      </w:r>
    </w:p>
    <w:bookmarkEnd w:id="24"/>
    <w:bookmarkStart w:id="25" w:name="electronics-and-embedded-systems"/>
    <w:p>
      <w:pPr>
        <w:pStyle w:val="Heading3"/>
      </w:pPr>
      <w:r>
        <w:t xml:space="preserve">3.3. Electronics and Embedded Systems</w:t>
      </w:r>
    </w:p>
    <w:p>
      <w:pPr>
        <w:pStyle w:val="FirstParagraph"/>
      </w:pPr>
      <w:r>
        <w:t xml:space="preserve">The review also assessed the engineer’s capabilities in electronics and embedded systems. The engineer was responsible for designing custom control boards for specialized machinery. The designs were robust, taking into account the environmental conditions typical of Dar es Salaam, such as humidity and temperature fluctuations. The use of appropriate protective measures and high-quality components ensured the longevity and reliability of the systems.</w:t>
      </w:r>
    </w:p>
    <w:bookmarkEnd w:id="25"/>
    <w:bookmarkEnd w:id="26"/>
    <w:bookmarkStart w:id="27" w:name="project-management-and-execution"/>
    <w:p>
      <w:pPr>
        <w:pStyle w:val="Heading2"/>
      </w:pPr>
      <w:r>
        <w:t xml:space="preserve">4. Project Management and Execution</w:t>
      </w:r>
    </w:p>
    <w:p>
      <w:pPr>
        <w:pStyle w:val="FirstParagraph"/>
      </w:pPr>
      <w:r>
        <w:t xml:space="preserve">Effective project management is a critical aspect of a Mechatronics Engineer’s role. The engineer under review has consistently delivered projects on time and within budget. Their ability to coordinate with suppliers, contractors, and internal teams has been instrumental in the successful completion of various initiatives. The engineer’s documentation practices are thorough, providing clear records of design decisions, testing procedures, and maintenance schedules. This level of organization is essential for maintaining accountability and facilitating future upgrades.</w:t>
      </w:r>
    </w:p>
    <w:p>
      <w:pPr>
        <w:pStyle w:val="BodyText"/>
      </w:pPr>
      <w:r>
        <w:t xml:space="preserve">Furthermore, the engineer has shown adaptability in managing unforeseen challenges. For instance, during a recent project involving the installation of a new conveyor system, supply chain delays threatened to halt progress. The engineer quickly identified alternative solutions and adjusted the project timeline without compromising quality. This proactive approach to problem-solving is highly valued in the dynamic industrial environment of Dar es Salaam.</w:t>
      </w:r>
    </w:p>
    <w:bookmarkEnd w:id="27"/>
    <w:bookmarkStart w:id="28" w:name="safety-and-regulatory-compliance"/>
    <w:p>
      <w:pPr>
        <w:pStyle w:val="Heading2"/>
      </w:pPr>
      <w:r>
        <w:t xml:space="preserve">5. Safety and Regulatory Compliance</w:t>
      </w:r>
    </w:p>
    <w:p>
      <w:pPr>
        <w:pStyle w:val="FirstParagraph"/>
      </w:pPr>
      <w:r>
        <w:t xml:space="preserve">Safety is paramount in engineering, and this Peer Review Report places significant emphasis on the engineer’s adherence to safety protocols. The Mechatronics Engineer has consistently prioritized the safety of personnel and equipment in all projects. They have implemented rigorous testing procedures to identify potential hazards and have ensured that all systems comply with the safety standards mandated by Tanzanian law.</w:t>
      </w:r>
    </w:p>
    <w:p>
      <w:pPr>
        <w:pStyle w:val="BodyText"/>
      </w:pPr>
      <w:r>
        <w:t xml:space="preserve">The engineer has also played a key role in training staff on the safe operation of automated systems. Their efforts to promote a culture of safety within the workplace have contributed to a reduction in accidents and near-misses. This commitment to safety is not only a legal requirement but also a moral obligation that the engineer has upheld with diligence.</w:t>
      </w:r>
    </w:p>
    <w:bookmarkEnd w:id="28"/>
    <w:bookmarkStart w:id="29" w:name="professional-ethics-and-conduct"/>
    <w:p>
      <w:pPr>
        <w:pStyle w:val="Heading2"/>
      </w:pPr>
      <w:r>
        <w:t xml:space="preserve">6. Professional Ethics and Conduct</w:t>
      </w:r>
    </w:p>
    <w:p>
      <w:pPr>
        <w:pStyle w:val="FirstParagraph"/>
      </w:pPr>
      <w:r>
        <w:t xml:space="preserve">Professional ethics are a cornerstone of engineering practice. The Mechatronics Engineer has demonstrated integrity, honesty, and respect in all professional interactions. They have maintained confidentiality regarding proprietary information and have avoided conflicts of interest. The engineer’s collaborative spirit and willingness to share knowledge with colleagues have fostered a positive work environment.</w:t>
      </w:r>
    </w:p>
    <w:p>
      <w:pPr>
        <w:pStyle w:val="BodyText"/>
      </w:pPr>
      <w:r>
        <w:t xml:space="preserve">Additionally, the engineer has shown a commitment to continuous professional development. They have actively participated in workshops and seminars related to mechatronics and automation, staying abreast of the latest technological advancements. This dedication to learning ensures that the engineer remains at the forefront of their field, contributing to the overall advancement of engineering practices in Tanzania.</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Continued Practice:</w:t>
      </w:r>
      <w:r>
        <w:t xml:space="preserve"> </w:t>
      </w:r>
      <w:r>
        <w:t xml:space="preserve">The Mechatronics Engineer is fully competent to continue their practice in Tanzania, Dar es Salaam, and should be recognized for their contributions to the industry.</w:t>
      </w:r>
    </w:p>
    <w:p>
      <w:pPr>
        <w:numPr>
          <w:ilvl w:val="0"/>
          <w:numId w:val="1001"/>
        </w:numPr>
        <w:pStyle w:val="Compact"/>
      </w:pPr>
      <w:r>
        <w:rPr>
          <w:bCs/>
          <w:b/>
        </w:rPr>
        <w:t xml:space="preserve">Leadership Opportunities:</w:t>
      </w:r>
      <w:r>
        <w:t xml:space="preserve"> </w:t>
      </w:r>
      <w:r>
        <w:t xml:space="preserve">Given their strong project management skills and technical expertise, the engineer should be considered for leadership roles in future projects.</w:t>
      </w:r>
    </w:p>
    <w:p>
      <w:pPr>
        <w:numPr>
          <w:ilvl w:val="0"/>
          <w:numId w:val="1001"/>
        </w:numPr>
        <w:pStyle w:val="Compact"/>
      </w:pPr>
      <w:r>
        <w:rPr>
          <w:bCs/>
          <w:b/>
        </w:rPr>
        <w:t xml:space="preserve">Mentorship:</w:t>
      </w:r>
      <w:r>
        <w:t xml:space="preserve"> </w:t>
      </w:r>
      <w:r>
        <w:t xml:space="preserve">The engineer should be encouraged to mentor junior engineers, sharing their knowledge and experience to help develop the next generation of professionals in the field.</w:t>
      </w:r>
    </w:p>
    <w:p>
      <w:pPr>
        <w:numPr>
          <w:ilvl w:val="0"/>
          <w:numId w:val="1001"/>
        </w:numPr>
        <w:pStyle w:val="Compact"/>
      </w:pPr>
      <w:r>
        <w:rPr>
          <w:bCs/>
          <w:b/>
        </w:rPr>
        <w:t xml:space="preserve">Further Training:</w:t>
      </w:r>
      <w:r>
        <w:t xml:space="preserve"> </w:t>
      </w:r>
      <w:r>
        <w:t xml:space="preserve">While the engineer is highly skilled, ongoing training in emerging technologies such as artificial intelligence and the Internet of Things (IoT) would further enhance their capabilities.</w:t>
      </w:r>
    </w:p>
    <w:bookmarkEnd w:id="30"/>
    <w:bookmarkStart w:id="31" w:name="conclusion"/>
    <w:p>
      <w:pPr>
        <w:pStyle w:val="Heading2"/>
      </w:pPr>
      <w:r>
        <w:t xml:space="preserve">8. Conclusion</w:t>
      </w:r>
    </w:p>
    <w:p>
      <w:pPr>
        <w:pStyle w:val="FirstParagraph"/>
      </w:pPr>
      <w:r>
        <w:t xml:space="preserve">In conclusion, this Peer Review Report affirms the high level of competence and professionalism of the Mechatronics Engineer under review. Their technical skills, project management abilities, commitment to safety, and ethical conduct make them a valuable asset to the engineering community in Tanzania, Dar es Salaam. The engineer’s contributions to automation and system integration have had a positive impact on local industries, and their continued growth and development are encouraged. This report serves as a testament to their dedication and excellence in the field of mechatronics engineering.</w:t>
      </w:r>
    </w:p>
    <w:bookmarkEnd w:id="31"/>
    <w:p>
      <w:pPr>
        <w:pStyle w:val="BodyText"/>
      </w:pPr>
      <w:r>
        <w:rPr>
          <w:bCs/>
          <w:b/>
        </w:rPr>
        <w:t xml:space="preserve">Prepared by:</w:t>
      </w:r>
    </w:p>
    <w:p>
      <w:pPr>
        <w:pStyle w:val="BodyText"/>
      </w:pPr>
      <w:r>
        <w:t xml:space="preserve">Dr. John Mwangi</w:t>
      </w:r>
    </w:p>
    <w:p>
      <w:pPr>
        <w:pStyle w:val="BodyText"/>
      </w:pPr>
      <w:r>
        <w:t xml:space="preserve">Senior Reviewer, Engineering Standards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2026-10-10T03:43:26Z</dcterms:created>
  <dcterms:modified xsi:type="dcterms:W3CDTF">2026-10-10T03:43:26Z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