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project contributions of a Mechatronics Engineer operating within the industrial landscape of United States Houston. The purpose of this document is to provide a comprehensive assessment of the engineer's performance, focusing on their ability to integrate mechanical, electrical, and software engineering disciplines in real-world applications. This review is conducted in accordance with industry standards and best practices prevalent in the United States, particularly within the energy, manufacturing, and aerospace sectors that are prominent in Houston.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mechatronics systems design and implementation.</w:t>
      </w:r>
    </w:p>
    <w:p>
      <w:pPr>
        <w:numPr>
          <w:ilvl w:val="0"/>
          <w:numId w:val="1001"/>
        </w:numPr>
        <w:pStyle w:val="Compact"/>
      </w:pPr>
      <w:r>
        <w:t xml:space="preserve">Ability to collaborate with multidisciplinary teams.</w:t>
      </w:r>
    </w:p>
    <w:p>
      <w:pPr>
        <w:numPr>
          <w:ilvl w:val="0"/>
          <w:numId w:val="1001"/>
        </w:numPr>
        <w:pStyle w:val="Compact"/>
      </w:pPr>
      <w:r>
        <w:t xml:space="preserve">Adherence to safety and regulatory standards in United States Houston.</w:t>
      </w:r>
    </w:p>
    <w:p>
      <w:pPr>
        <w:numPr>
          <w:ilvl w:val="0"/>
          <w:numId w:val="1001"/>
        </w:numPr>
        <w:pStyle w:val="Compact"/>
      </w:pPr>
      <w:r>
        <w:t xml:space="preserve">Problem-solving skills and innovation in project execution.</w:t>
      </w:r>
    </w:p>
    <w:p>
      <w:pPr>
        <w:numPr>
          <w:ilvl w:val="0"/>
          <w:numId w:val="1001"/>
        </w:numPr>
        <w:pStyle w:val="Compact"/>
      </w:pPr>
      <w:r>
        <w:t xml:space="preserve">Documentation and communication practices.</w:t>
      </w:r>
    </w:p>
    <w:bookmarkEnd w:id="22"/>
    <w:bookmarkStart w:id="23" w:name="technical-proficiency"/>
    <w:p>
      <w:pPr>
        <w:pStyle w:val="Heading2"/>
      </w:pPr>
      <w:r>
        <w:t xml:space="preserve">3. Technical Proficiency</w:t>
      </w:r>
    </w:p>
    <w:p>
      <w:pPr>
        <w:pStyle w:val="FirstParagraph"/>
      </w:pPr>
      <w:r>
        <w:t xml:space="preserve">The Mechatronics Engineer under review has demonstrated a strong command of core mechatronics principles, including control systems, robotics, sensors, and actuators. Their work reflects a deep understanding of how to integrate these components into cohesive systems that meet complex operational requirements. For instance, in a recent project involving automated assembly lines for a manufacturing facility in United States Houston, the engineer successfully designed and implemented a control system that improved production efficiency by 15%. This achievement highlights their ability to apply theoretical knowledge to practical challenges.</w:t>
      </w:r>
    </w:p>
    <w:p>
      <w:pPr>
        <w:pStyle w:val="BodyText"/>
      </w:pPr>
      <w:r>
        <w:t xml:space="preserve">Furthermore, the engineer's proficiency in programming languages such as C++, Python, and MATLAB has been instrumental in developing custom software solutions for system monitoring and diagnostics. Their expertise in PLC (Programmable Logic Controller) programming and SCADA (Supervisory Control and Data Acquisition) systems aligns well with the needs of industries in Houston, where automation and process optimization are critical.</w:t>
      </w:r>
    </w:p>
    <w:bookmarkEnd w:id="23"/>
    <w:bookmarkStart w:id="24" w:name="collaboration-and-teamwork"/>
    <w:p>
      <w:pPr>
        <w:pStyle w:val="Heading2"/>
      </w:pPr>
      <w:r>
        <w:t xml:space="preserve">4. Collaboration and Teamwork</w:t>
      </w:r>
    </w:p>
    <w:p>
      <w:pPr>
        <w:pStyle w:val="FirstParagraph"/>
      </w:pPr>
      <w:r>
        <w:t xml:space="preserve">One of the standout qualities of this Mechatronics Engineer is their ability to work effectively within multidisciplinary teams. In United States Houston, where projects often involve collaboration between mechanical engineers, electrical engineers, software developers, and operations personnel, the engineer has consistently demonstrated strong interpersonal and communication skills. They have actively contributed to brainstorming sessions, provided constructive feedback, and ensured that all team members were aligned with project goals.</w:t>
      </w:r>
    </w:p>
    <w:p>
      <w:pPr>
        <w:pStyle w:val="BodyText"/>
      </w:pPr>
      <w:r>
        <w:t xml:space="preserve">For example, during a joint venture with a local energy company, the engineer played a pivotal role in bridging the gap between hardware and software teams. Their efforts resulted in the successful deployment of a predictive maintenance system that reduced downtime by 20%. This achievement underscores their ability to foster collaboration and drive project success.</w:t>
      </w:r>
    </w:p>
    <w:bookmarkEnd w:id="24"/>
    <w:bookmarkStart w:id="25" w:name="X400a1ba441369e25b6a11382ee41fead87a2a14"/>
    <w:p>
      <w:pPr>
        <w:pStyle w:val="Heading2"/>
      </w:pPr>
      <w:r>
        <w:t xml:space="preserve">5. Adherence to Safety and Regulatory Standards</w:t>
      </w:r>
    </w:p>
    <w:p>
      <w:pPr>
        <w:pStyle w:val="FirstParagraph"/>
      </w:pPr>
      <w:r>
        <w:t xml:space="preserve">Safety and compliance are paramount in the industrial environment of United States Houston, particularly in sectors such as oil and gas, petrochemicals, and manufacturing. The Mechatronics Engineer has consistently adhered to relevant safety standards, including those set by OSHA (Occupational Safety and Health Administration) and NFPA (National Fire Protection Association). Their designs and implementations have always prioritized worker safety and environmental protection.</w:t>
      </w:r>
    </w:p>
    <w:p>
      <w:pPr>
        <w:pStyle w:val="BodyText"/>
      </w:pPr>
      <w:r>
        <w:t xml:space="preserve">In one notable instance, the engineer identified a potential hazard in an existing robotic system and proposed modifications that eliminated the risk without compromising functionality. This proactive approach to safety demonstrates their commitment to maintaining high standards in line with United States regulations.</w:t>
      </w:r>
    </w:p>
    <w:bookmarkEnd w:id="25"/>
    <w:bookmarkStart w:id="26" w:name="problem-solving-and-innovation"/>
    <w:p>
      <w:pPr>
        <w:pStyle w:val="Heading2"/>
      </w:pPr>
      <w:r>
        <w:t xml:space="preserve">6. Problem-Solving and Innovation</w:t>
      </w:r>
    </w:p>
    <w:p>
      <w:pPr>
        <w:pStyle w:val="FirstParagraph"/>
      </w:pPr>
      <w:r>
        <w:t xml:space="preserve">The Mechatronics Engineer has exhibited exceptional problem-solving skills throughout their tenure. They have consistently approached challenges with a systematic mindset, leveraging their technical expertise to develop innovative solutions. For example, when faced with a recurring issue of sensor failures in a harsh industrial environment, the engineer designed a protective housing that extended the lifespan of the sensors by 50%. This solution not only resolved the immediate problem but also reduced long-term maintenance costs.</w:t>
      </w:r>
    </w:p>
    <w:p>
      <w:pPr>
        <w:pStyle w:val="BodyText"/>
      </w:pPr>
      <w:r>
        <w:t xml:space="preserve">Additionally, the engineer has shown a willingness to explore emerging technologies, such as IoT (Internet of Things) and AI (Artificial Intelligence), to enhance system performance. Their forward-thinking approach positions them as a valuable asset to any organization operating in United States Houston.</w:t>
      </w:r>
    </w:p>
    <w:bookmarkEnd w:id="26"/>
    <w:bookmarkStart w:id="27" w:name="documentation-and-communication"/>
    <w:p>
      <w:pPr>
        <w:pStyle w:val="Heading2"/>
      </w:pPr>
      <w:r>
        <w:t xml:space="preserve">7. Documentation and Communication</w:t>
      </w:r>
    </w:p>
    <w:p>
      <w:pPr>
        <w:pStyle w:val="FirstParagraph"/>
      </w:pPr>
      <w:r>
        <w:t xml:space="preserve">Effective documentation and communication are essential for ensuring the success and sustainability of engineering projects. The Mechatronics Engineer has consistently produced clear, concise, and well-organized documentation, including design specifications, test reports, and user manuals. Their ability to communicate technical information to both technical and non-technical stakeholders has been particularly commendable.</w:t>
      </w:r>
    </w:p>
    <w:p>
      <w:pPr>
        <w:pStyle w:val="BodyText"/>
      </w:pPr>
      <w:r>
        <w:t xml:space="preserve">During project reviews and presentations, the engineer has articulated complex concepts in an accessible manner, facilitating better understanding and decision-making among team members and clients. This skill is especially valuable in the diverse and dynamic business environment of United States Houston.</w:t>
      </w:r>
    </w:p>
    <w:bookmarkEnd w:id="27"/>
    <w:bookmarkStart w:id="28" w:name="areas-for-improvement"/>
    <w:p>
      <w:pPr>
        <w:pStyle w:val="Heading2"/>
      </w:pPr>
      <w:r>
        <w:t xml:space="preserve">8. Areas for Improvement</w:t>
      </w:r>
    </w:p>
    <w:p>
      <w:pPr>
        <w:pStyle w:val="FirstParagraph"/>
      </w:pPr>
      <w:r>
        <w:t xml:space="preserve">While the Mechatronics Engineer has performed exceptionally well, there are a few areas where further development could enhance their effectiveness:</w:t>
      </w:r>
    </w:p>
    <w:p>
      <w:pPr>
        <w:numPr>
          <w:ilvl w:val="0"/>
          <w:numId w:val="1002"/>
        </w:numPr>
        <w:pStyle w:val="Compact"/>
      </w:pPr>
      <w:r>
        <w:t xml:space="preserve">Expanding knowledge of advanced robotics frameworks to stay ahead of industry trends.</w:t>
      </w:r>
    </w:p>
    <w:p>
      <w:pPr>
        <w:numPr>
          <w:ilvl w:val="0"/>
          <w:numId w:val="1002"/>
        </w:numPr>
        <w:pStyle w:val="Compact"/>
      </w:pPr>
      <w:r>
        <w:t xml:space="preserve">Enhancing leadership skills to take on more senior roles in future projects.</w:t>
      </w:r>
    </w:p>
    <w:p>
      <w:pPr>
        <w:numPr>
          <w:ilvl w:val="0"/>
          <w:numId w:val="1002"/>
        </w:numPr>
        <w:pStyle w:val="Compact"/>
      </w:pPr>
      <w:r>
        <w:t xml:space="preserve">Increasing involvement in cross-functional training programs to broaden their skill set.</w:t>
      </w:r>
    </w:p>
    <w:bookmarkEnd w:id="28"/>
    <w:bookmarkStart w:id="29" w:name="conclusion"/>
    <w:p>
      <w:pPr>
        <w:pStyle w:val="Heading2"/>
      </w:pPr>
      <w:r>
        <w:t xml:space="preserve">9. Conclusion</w:t>
      </w:r>
    </w:p>
    <w:p>
      <w:pPr>
        <w:pStyle w:val="FirstParagraph"/>
      </w:pPr>
      <w:r>
        <w:t xml:space="preserve">In conclusion, this Peer Review Report affirms that the Mechatronics Engineer under review is a highly competent and dedicated professional who has made significant contributions to projects in United States Houston. Their technical expertise, collaborative spirit, and commitment to safety and innovation make them a valuable asset to any organization. With continued growth and development, they are well-positioned to take on even greater responsibilities in the future.</w:t>
      </w:r>
    </w:p>
    <w:bookmarkEnd w:id="29"/>
    <w:p>
      <w:pPr>
        <w:pStyle w:val="BodyText"/>
      </w:pPr>
      <w:r>
        <w:rPr>
          <w:bCs/>
          <w:b/>
        </w:rPr>
        <w:t xml:space="preserve">Prepared by:</w:t>
      </w:r>
    </w:p>
    <w:p>
      <w:pPr>
        <w:pStyle w:val="BodyText"/>
      </w:pPr>
      <w:r>
        <w:t xml:space="preserve">John Doe</w:t>
      </w:r>
    </w:p>
    <w:p>
      <w:pPr>
        <w:pStyle w:val="BodyText"/>
      </w:pPr>
      <w:r>
        <w:t xml:space="preserve">Senior Mechatronics Engineer</w:t>
      </w:r>
    </w:p>
    <w:p>
      <w:pPr>
        <w:pStyle w:val="BodyText"/>
      </w:pPr>
      <w:r>
        <w:t xml:space="preserve">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2026-10-10T05:09:41Z</dcterms:created>
  <dcterms:modified xsi:type="dcterms:W3CDTF">2026-10-10T05:09:41Z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