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Mechatronics Engineer</w:t>
      </w:r>
      <w:r>
        <w:br/>
      </w:r>
      <w:r>
        <w:rPr>
          <w:bCs/>
          <w:b/>
        </w:rPr>
        <w:t xml:space="preserve">Employee ID:</w:t>
      </w:r>
      <w:r>
        <w:t xml:space="preserve"> </w:t>
      </w:r>
      <w:r>
        <w:t xml:space="preserve">[Insert ID]</w:t>
      </w:r>
      <w:r>
        <w:br/>
      </w:r>
      <w:r>
        <w:rPr>
          <w:bCs/>
          <w:b/>
        </w:rPr>
        <w:t xml:space="preserve">Department:</w:t>
      </w:r>
      <w:r>
        <w:t xml:space="preserve"> </w:t>
      </w:r>
      <w:r>
        <w:t xml:space="preserve">Advanced Robotics &amp; Automation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States San Francisco</w:t>
      </w:r>
      <w:r>
        <w:br/>
      </w:r>
      <w:r>
        <w:rPr>
          <w:bCs/>
          <w:b/>
        </w:rPr>
        <w:t xml:space="preserve">Reviewer:</w:t>
      </w:r>
      <w:r>
        <w:t xml:space="preserve"> </w:t>
      </w:r>
      <w:r>
        <w:t xml:space="preserve">Senior Engineering Team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collaborative contributions of the designated Mechatronics Engineer. This assessment is conducted within the high-paced, innovation-driven engineering ecosystem of United States San Francisco. The review period covers the last twelve months of employment, focusing on the integration of mechanical systems, electronics, and software control. The objective is to provide actionable feedback that aligns with the rigorous standards expected of engineering professionals in the Bay Area technology sector.</w:t>
      </w:r>
    </w:p>
    <w:bookmarkEnd w:id="20"/>
    <w:bookmarkStart w:id="21" w:name="X40cea85bbb2697d107d07459b617a26000ff2bb"/>
    <w:p>
      <w:pPr>
        <w:pStyle w:val="Heading2"/>
      </w:pPr>
      <w:r>
        <w:t xml:space="preserve">2. Technical Proficiency and Engineering Competence</w:t>
      </w:r>
    </w:p>
    <w:p>
      <w:pPr>
        <w:pStyle w:val="FirstParagraph"/>
      </w:pPr>
      <w:r>
        <w:t xml:space="preserve">The core of this evaluation focuses on the subject's ability to function as a proficient Mechatronics Engineer. In the context of United States San Francisco, where hardware-software integration is critical for startups and established tech giants alike, the engineer has demonstrated a robust skill set. The candidate exhibits a deep understanding of kinematics, dynamics, and control theory, applying these principles effectively to real-world robotic applications.</w:t>
      </w:r>
    </w:p>
    <w:p>
      <w:pPr>
        <w:pStyle w:val="BodyText"/>
      </w:pPr>
      <w:r>
        <w:t xml:space="preserve">Specific technical strengths identified during this review include:</w:t>
      </w:r>
    </w:p>
    <w:p>
      <w:pPr>
        <w:numPr>
          <w:ilvl w:val="0"/>
          <w:numId w:val="1001"/>
        </w:numPr>
        <w:pStyle w:val="Compact"/>
      </w:pPr>
      <w:r>
        <w:rPr>
          <w:bCs/>
          <w:b/>
        </w:rPr>
        <w:t xml:space="preserve">System Integration:</w:t>
      </w:r>
      <w:r>
        <w:t xml:space="preserve"> </w:t>
      </w:r>
      <w:r>
        <w:t xml:space="preserve">The engineer successfully bridged the gap between mechanical design and embedded software, ensuring seamless communication between sensors, actuators, and control units.</w:t>
      </w:r>
    </w:p>
    <w:p>
      <w:pPr>
        <w:numPr>
          <w:ilvl w:val="0"/>
          <w:numId w:val="1001"/>
        </w:numPr>
        <w:pStyle w:val="Compact"/>
      </w:pPr>
      <w:r>
        <w:rPr>
          <w:bCs/>
          <w:b/>
        </w:rPr>
        <w:t xml:space="preserve">Prototyping:</w:t>
      </w:r>
      <w:r>
        <w:t xml:space="preserve"> </w:t>
      </w:r>
      <w:r>
        <w:t xml:space="preserve">Utilizing rapid prototyping tools available in the San Francisco maker ecosystem, the engineer accelerated the development cycle of new mechatronic assemblies.</w:t>
      </w:r>
    </w:p>
    <w:p>
      <w:pPr>
        <w:numPr>
          <w:ilvl w:val="0"/>
          <w:numId w:val="1001"/>
        </w:numPr>
        <w:pStyle w:val="Compact"/>
      </w:pPr>
      <w:r>
        <w:rPr>
          <w:bCs/>
          <w:b/>
        </w:rPr>
        <w:t xml:space="preserve">Programming:</w:t>
      </w:r>
      <w:r>
        <w:t xml:space="preserve"> </w:t>
      </w:r>
      <w:r>
        <w:t xml:space="preserve">Proficiency in C++, Python, and ROS (Robot Operating System) was evident in the deployment of autonomous navigation algorithms.</w:t>
      </w:r>
    </w:p>
    <w:p>
      <w:pPr>
        <w:pStyle w:val="FirstParagraph"/>
      </w:pPr>
      <w:r>
        <w:t xml:space="preserve">However, there is room for improvement in the optimization of power consumption within mobile robotic units, a critical factor for the sustainability-focused projects common in this region.</w:t>
      </w:r>
    </w:p>
    <w:bookmarkEnd w:id="21"/>
    <w:bookmarkStart w:id="22" w:name="project-management-and-innovation"/>
    <w:p>
      <w:pPr>
        <w:pStyle w:val="Heading2"/>
      </w:pPr>
      <w:r>
        <w:t xml:space="preserve">3. Project Management and Innovation</w:t>
      </w:r>
    </w:p>
    <w:p>
      <w:pPr>
        <w:pStyle w:val="FirstParagraph"/>
      </w:pPr>
      <w:r>
        <w:t xml:space="preserve">Operating in United States San Francisco requires an engineer to not only execute tasks but to innovate under pressure. This Mechatronics Engineer has shown commendable initiative in managing complex projects involving cross-functional teams. The ability to translate abstract requirements into tangible mechanical and electronic solutions is a standout trait.</w:t>
      </w:r>
    </w:p>
    <w:p>
      <w:pPr>
        <w:pStyle w:val="BodyText"/>
      </w:pPr>
      <w:r>
        <w:t xml:space="preserve">During the recent automation project, the engineer proposed a novel sensor fusion technique that improved data accuracy by 15%. This level of innovation is highly valued in the competitive landscape of the Bay Area. The engineer effectively utilized Agile methodologies, ensuring that milestones were met without compromising the integrity of the engineering design.</w:t>
      </w:r>
    </w:p>
    <w:bookmarkEnd w:id="22"/>
    <w:bookmarkStart w:id="23" w:name="collaboration-and-communication"/>
    <w:p>
      <w:pPr>
        <w:pStyle w:val="Heading2"/>
      </w:pPr>
      <w:r>
        <w:t xml:space="preserve">4. Collaboration and Communication</w:t>
      </w:r>
    </w:p>
    <w:p>
      <w:pPr>
        <w:pStyle w:val="FirstParagraph"/>
      </w:pPr>
      <w:r>
        <w:t xml:space="preserve">A Mechatronics Engineer rarely works in isolation. This Peer Review Report highlights the subject's ability to collaborate with software developers, industrial designers, and product managers. In the diverse and multicultural environment of United States San Francisco, clear communication is paramount. The engineer has demonstrated the ability to explain complex technical concepts to non-technical stakeholders, facilitating better decision-making processes.</w:t>
      </w:r>
    </w:p>
    <w:p>
      <w:pPr>
        <w:pStyle w:val="BodyText"/>
      </w:pPr>
      <w:r>
        <w:t xml:space="preserve">Feedback from peers indicates that the engineer is approachable and willing to mentor junior staff, fostering a culture of continuous learning within the department. However, it is recommended that the engineer participate more actively in cross-departmental brainstorming sessions to further enhance inter-team synergy.</w:t>
      </w:r>
    </w:p>
    <w:bookmarkEnd w:id="23"/>
    <w:bookmarkStart w:id="24" w:name="adherence-to-standards-and-safety"/>
    <w:p>
      <w:pPr>
        <w:pStyle w:val="Heading2"/>
      </w:pPr>
      <w:r>
        <w:t xml:space="preserve">5. Adherence to Standards and Safety</w:t>
      </w:r>
    </w:p>
    <w:p>
      <w:pPr>
        <w:pStyle w:val="FirstParagraph"/>
      </w:pPr>
      <w:r>
        <w:t xml:space="preserve">Compliance with engineering standards is non-negotiable. This review confirms that the Mechatronics Engineer strictly adheres to safety protocols and regulatory requirements relevant to the United States. The engineer ensures that all designs meet industry standards for electrical safety and mechanical reliability. Documentation practices are thorough, providing clear schematics and code comments that facilitate future maintenance and scalability.</w:t>
      </w:r>
    </w:p>
    <w:bookmarkEnd w:id="24"/>
    <w:bookmarkStart w:id="25" w:name="areas-for-development"/>
    <w:p>
      <w:pPr>
        <w:pStyle w:val="Heading2"/>
      </w:pPr>
      <w:r>
        <w:t xml:space="preserve">6. Areas for Development</w:t>
      </w:r>
    </w:p>
    <w:p>
      <w:pPr>
        <w:pStyle w:val="FirstParagraph"/>
      </w:pPr>
      <w:r>
        <w:t xml:space="preserve">To maintain competitiveness in the United States San Francisco market, the following areas require attention:</w:t>
      </w:r>
    </w:p>
    <w:p>
      <w:pPr>
        <w:numPr>
          <w:ilvl w:val="0"/>
          <w:numId w:val="1002"/>
        </w:numPr>
        <w:pStyle w:val="Compact"/>
      </w:pPr>
      <w:r>
        <w:rPr>
          <w:bCs/>
          <w:b/>
        </w:rPr>
        <w:t xml:space="preserve">Advanced AI Integration:</w:t>
      </w:r>
      <w:r>
        <w:t xml:space="preserve"> </w:t>
      </w:r>
      <w:r>
        <w:t xml:space="preserve">Deepening knowledge in machine learning applications for predictive maintenance and adaptive control systems.</w:t>
      </w:r>
    </w:p>
    <w:p>
      <w:pPr>
        <w:numPr>
          <w:ilvl w:val="0"/>
          <w:numId w:val="1002"/>
        </w:numPr>
        <w:pStyle w:val="Compact"/>
      </w:pPr>
      <w:r>
        <w:rPr>
          <w:bCs/>
          <w:b/>
        </w:rPr>
        <w:t xml:space="preserve">Public Speaking:</w:t>
      </w:r>
      <w:r>
        <w:t xml:space="preserve"> </w:t>
      </w:r>
      <w:r>
        <w:t xml:space="preserve">Enhancing presentation skills to better advocate for technical solutions during executive reviews.</w:t>
      </w:r>
    </w:p>
    <w:p>
      <w:pPr>
        <w:numPr>
          <w:ilvl w:val="0"/>
          <w:numId w:val="1002"/>
        </w:numPr>
        <w:pStyle w:val="Compact"/>
      </w:pPr>
      <w:r>
        <w:rPr>
          <w:bCs/>
          <w:b/>
        </w:rPr>
        <w:t xml:space="preserve">Supply Chain Awareness:</w:t>
      </w:r>
      <w:r>
        <w:t xml:space="preserve"> </w:t>
      </w:r>
      <w:r>
        <w:t xml:space="preserve">Gaining a better understanding of global supply chain dynamics to mitigate risks in component sourcing.</w:t>
      </w:r>
    </w:p>
    <w:bookmarkEnd w:id="25"/>
    <w:bookmarkStart w:id="26" w:name="conclusion"/>
    <w:p>
      <w:pPr>
        <w:pStyle w:val="Heading2"/>
      </w:pPr>
      <w:r>
        <w:t xml:space="preserve">7. Conclusion</w:t>
      </w:r>
    </w:p>
    <w:p>
      <w:pPr>
        <w:pStyle w:val="FirstParagraph"/>
      </w:pPr>
      <w:r>
        <w:t xml:space="preserve">In conclusion, this Peer Review Report affirms that the subject is a highly capable Mechatronics Engineer who contributes significantly to the organization's technical goals. Their performance aligns well with the innovative spirit and high standards of the engineering community in United States San Francisco. With continued focus on the identified areas for development, the engineer is poised for further career advancement and leadership opportunities within the field.</w:t>
      </w:r>
    </w:p>
    <w:bookmarkEnd w:id="26"/>
    <w:p>
      <w:pPr>
        <w:pStyle w:val="BodyText"/>
      </w:pPr>
      <w:r>
        <w:rPr>
          <w:bCs/>
          <w:b/>
        </w:rPr>
        <w:t xml:space="preserve">Lead Reviewer Signature</w:t>
      </w:r>
      <w:r>
        <w:br/>
      </w:r>
      <w:r>
        <w:t xml:space="preserve">Senior Systems Architect</w:t>
      </w:r>
    </w:p>
    <w:p>
      <w:pPr>
        <w:pStyle w:val="BodyText"/>
      </w:pPr>
      <w:r>
        <w:rPr>
          <w:bCs/>
          <w:b/>
        </w:rPr>
        <w:t xml:space="preserve">Employee Acknowledgment</w:t>
      </w:r>
      <w:r>
        <w:br/>
      </w:r>
      <w:r>
        <w:t xml:space="preserve">Mechatronics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