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Evaluation of Research Competence and Clinical Impact</w:t>
      </w:r>
    </w:p>
    <w:bookmarkEnd w:id="20"/>
    <w:p>
      <w:pPr>
        <w:pStyle w:val="BodyText"/>
      </w:pPr>
      <w:r>
        <w:rPr>
          <w:bCs/>
          <w:b/>
        </w:rPr>
        <w:t xml:space="preserve">Date of Report:</w:t>
      </w:r>
      <w:r>
        <w:t xml:space="preserve"> </w:t>
      </w:r>
      <w:r>
        <w:t xml:space="preserve">October 24, 2023</w:t>
      </w:r>
    </w:p>
    <w:p>
      <w:pPr>
        <w:pStyle w:val="BodyText"/>
      </w:pPr>
      <w:r>
        <w:rPr>
          <w:bCs/>
          <w:b/>
        </w:rPr>
        <w:t xml:space="preserve">Review Reference ID:</w:t>
      </w:r>
      <w:r>
        <w:t xml:space="preserve"> </w:t>
      </w:r>
      <w:r>
        <w:t xml:space="preserve">PR-BCN-2023-894</w:t>
      </w:r>
    </w:p>
    <w:p>
      <w:pPr>
        <w:pStyle w:val="BodyText"/>
      </w:pPr>
      <w:r>
        <w:rPr>
          <w:bCs/>
          <w:b/>
        </w:rPr>
        <w:t xml:space="preserve">Subject:</w:t>
      </w:r>
      <w:r>
        <w:t xml:space="preserve"> </w:t>
      </w:r>
      <w:r>
        <w:t xml:space="preserve">Dr. Elena Martinez (Medical Researcher)</w:t>
      </w:r>
    </w:p>
    <w:p>
      <w:pPr>
        <w:pStyle w:val="BodyText"/>
      </w:pPr>
      <w:r>
        <w:rPr>
          <w:bCs/>
          <w:b/>
        </w:rPr>
        <w:t xml:space="preserve">Location:</w:t>
      </w:r>
      <w:r>
        <w:t xml:space="preserve"> </w:t>
      </w:r>
      <w:r>
        <w:t xml:space="preserve">Spain Barcelona (Hospital Clínic de Barcelona)</w:t>
      </w:r>
    </w:p>
    <w:p>
      <w:pPr>
        <w:pStyle w:val="BodyText"/>
      </w:pPr>
      <w:r>
        <w:rPr>
          <w:bCs/>
          <w:b/>
        </w:rPr>
        <w:t xml:space="preserve">Reviewer:</w:t>
      </w:r>
      <w:r>
        <w:t xml:space="preserve"> </w:t>
      </w:r>
      <w:r>
        <w:t xml:space="preserve">Prof. James Thorne, MD, PhD</w:t>
      </w:r>
    </w:p>
    <w:p>
      <w:pPr>
        <w:pStyle w:val="BodyText"/>
      </w:pPr>
      <w:r>
        <w:rPr>
          <w:bCs/>
          <w:b/>
        </w:rPr>
        <w:t xml:space="preserve">Affiliation:</w:t>
      </w:r>
      <w:r>
        <w:t xml:space="preserve"> </w:t>
      </w:r>
      <w:r>
        <w:t xml:space="preserve">Autonomous University of Barcelona</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research output, and ethical standing of the subject, identified as a Medical Researcher. The assessment is conducted within the specific regulatory and academic framework of Spain Barcelona, a region renowned for its advanced biomedical innovation and rigorous healthcare standards. The purpose of this review is to determine the researcher's suitability for continued funding, tenure promotion, or leadership roles within the Catalan health research network.</w:t>
      </w:r>
    </w:p>
    <w:p>
      <w:pPr>
        <w:pStyle w:val="BodyText"/>
      </w:pPr>
      <w:r>
        <w:t xml:space="preserve">The review process involved a meticulous analysis of the Medical Researcher's published manuscripts, clinical trial protocols, grant management history, and collaborative efforts with local institutions in Spain Barcelona. The findings indicate a high level of scientific rigor, though specific areas regarding data interoperability and cross-departmental communication require attention to align fully with the evolving standards of the Spanish National Health System (SNS).</w:t>
      </w:r>
    </w:p>
    <w:bookmarkEnd w:id="21"/>
    <w:bookmarkStart w:id="22" w:name="X1f16090a1a6ad453d13e6fe9be020a2aa1a6af1"/>
    <w:p>
      <w:pPr>
        <w:pStyle w:val="Heading2"/>
      </w:pPr>
      <w:r>
        <w:t xml:space="preserve">2. Research Methodology and Scientific Rigor</w:t>
      </w:r>
    </w:p>
    <w:p>
      <w:pPr>
        <w:pStyle w:val="FirstParagraph"/>
      </w:pPr>
      <w:r>
        <w:t xml:space="preserve">The core of this Peer Review Report focuses on the methodological soundness of the Medical Researcher's recent projects. Operating in Spain Barcelona, the researcher has access to state-of-the-art facilities, including those at the Biomedical Research Institute of Barcelona (IRB Barcelona). The evaluation confirms that the Medical Researcher consistently employs robust statistical methods and adheres to the CONSORT guidelines for clinical trials.</w:t>
      </w:r>
    </w:p>
    <w:p>
      <w:pPr>
        <w:pStyle w:val="BodyText"/>
      </w:pPr>
      <w:r>
        <w:t xml:space="preserve">Specifically, the research conducted on oncological biomarkers demonstrates a sophisticated understanding of molecular biology. The Medical Researcher has successfully integrated multi-omics data, a complex task that requires significant technical expertise. However, the Peer Review Report notes that while the internal validity of the studies is strong, the external validity could be improved by diversifying the patient cohorts beyond the immediate demographic of Spain Barcelona. Expanding recruitment to include rural populations within Catalonia would enhance the generalizability of the findings.</w:t>
      </w:r>
    </w:p>
    <w:bookmarkEnd w:id="22"/>
    <w:bookmarkStart w:id="23" w:name="X09ba96c5837e590dcbfb7ffd0f7c2db166527cb"/>
    <w:p>
      <w:pPr>
        <w:pStyle w:val="Heading2"/>
      </w:pPr>
      <w:r>
        <w:t xml:space="preserve">3. Ethical Compliance and Regulatory Adherence</w:t>
      </w:r>
    </w:p>
    <w:p>
      <w:pPr>
        <w:pStyle w:val="FirstParagraph"/>
      </w:pPr>
      <w:r>
        <w:t xml:space="preserve">Ethical integrity is paramount for any Medical Researcher, particularly within the strict regulatory environment of Spain. This Peer Review Report verifies that the subject has maintained full compliance with the Declaration of Helsinki and the local regulations set forth by the Catalan Agency for Health Quality and Assessment (AQuAS).</w:t>
      </w:r>
    </w:p>
    <w:p>
      <w:pPr>
        <w:pStyle w:val="BodyText"/>
      </w:pPr>
      <w:r>
        <w:t xml:space="preserve">The review of the Medical Researcher's informed consent processes reveals a high standard of patient protection. The protocols submitted to the Clinical Research Ethics Committee (CEIC) in Spain Barcelona were thorough and transparent. Furthermore, the handling of personal health data aligns with the General Data Protection Regulation (GDPR), ensuring that patient privacy is rigorously safeguarded. The Medical Researcher has demonstrated a proactive approach to ethical dilemmas, particularly in the area of genetic data sharing, ensuring that all data transfers comply with Spanish national laws.</w:t>
      </w:r>
    </w:p>
    <w:bookmarkEnd w:id="23"/>
    <w:bookmarkStart w:id="24" w:name="Xc443f2b673f0aee6d38d2f3dca0cf405a4f8ed9"/>
    <w:p>
      <w:pPr>
        <w:pStyle w:val="Heading2"/>
      </w:pPr>
      <w:r>
        <w:t xml:space="preserve">4. Impact on the Healthcare System in Spain Barcelona</w:t>
      </w:r>
    </w:p>
    <w:p>
      <w:pPr>
        <w:pStyle w:val="FirstParagraph"/>
      </w:pPr>
      <w:r>
        <w:t xml:space="preserve">A critical component of this Peer Review Report is the assessment of the practical impact of the Medical Researcher's work on the local healthcare ecosystem. Spain Barcelona is a hub for translational medicine, and the expectation is that research outputs translate into clinical benefits. The Medical Researcher has successfully bridged the gap between bench and bedside, particularly in the development of novel diagnostic tools for cardiovascular diseases.</w:t>
      </w:r>
    </w:p>
    <w:p>
      <w:pPr>
        <w:pStyle w:val="BodyText"/>
      </w:pPr>
      <w:r>
        <w:t xml:space="preserve">The collaboration with major hospitals in Spain Barcelona, such as the Hospital del Mar and the Vall d'Hebron, highlights the Medical Researcher's ability to work within multidisciplinary teams. The Peer Review Report acknowledges that these collaborations have led to the implementation of new screening protocols that are now being adopted across the Catalan health network. This demonstrates that the Medical Researcher is not only producing academic knowledge but is also actively contributing to the improvement of public health outcomes in the region.</w:t>
      </w:r>
    </w:p>
    <w:bookmarkEnd w:id="24"/>
    <w:bookmarkStart w:id="25" w:name="academic-output-and-dissemination"/>
    <w:p>
      <w:pPr>
        <w:pStyle w:val="Heading2"/>
      </w:pPr>
      <w:r>
        <w:t xml:space="preserve">5. Academic Output and Dissemination</w:t>
      </w:r>
    </w:p>
    <w:p>
      <w:pPr>
        <w:pStyle w:val="FirstParagraph"/>
      </w:pPr>
      <w:r>
        <w:t xml:space="preserve">The publication record of the Medical Researcher is extensive and of high quality. This Peer Review Report highlights several first-author publications in high-impact international journals. The Medical Researcher has effectively utilized the academic prestige of Spain Barcelona to attract international co-authors, thereby increasing the visibility of the research.</w:t>
      </w:r>
    </w:p>
    <w:p>
      <w:pPr>
        <w:pStyle w:val="BodyText"/>
      </w:pPr>
      <w:r>
        <w:t xml:space="preserve">However, the report suggests that the Medical Researcher should increase engagement with open-access publishing models. Given the public funding nature of much of the research in Spain, ensuring that results are freely available to the public and other researchers is increasingly important. Additionally, presenting findings at local conferences in Spain Barcelona would further strengthen ties with the regional scientific community.</w:t>
      </w:r>
    </w:p>
    <w:bookmarkEnd w:id="25"/>
    <w:bookmarkStart w:id="27" w:name="recommendations-and-conclusion"/>
    <w:p>
      <w:pPr>
        <w:pStyle w:val="Heading2"/>
      </w:pPr>
      <w:r>
        <w:t xml:space="preserve">6. Recommendations and Conclusion</w:t>
      </w:r>
    </w:p>
    <w:p>
      <w:pPr>
        <w:pStyle w:val="FirstParagraph"/>
      </w:pPr>
      <w:r>
        <w:t xml:space="preserve">Based on the comprehensive analysis detailed in this Peer Review Report, the Medical Researcher is deemed highly competent and ethically sound. The work conducted in Spain Barcelona is of international standard and contributes significantly to the field of medical science.</w:t>
      </w:r>
    </w:p>
    <w:p>
      <w:pPr>
        <w:pStyle w:val="BodyText"/>
      </w:pPr>
      <w:r>
        <w:rPr>
          <w:bCs/>
          <w:b/>
        </w:rPr>
        <w:t xml:space="preserve">Key Recommendations:</w:t>
      </w:r>
    </w:p>
    <w:p>
      <w:pPr>
        <w:numPr>
          <w:ilvl w:val="0"/>
          <w:numId w:val="1001"/>
        </w:numPr>
        <w:pStyle w:val="Compact"/>
      </w:pPr>
      <w:r>
        <w:t xml:space="preserve">Expand patient recruitment strategies to ensure demographic diversity beyond the urban center of Spain Barcelona.</w:t>
      </w:r>
    </w:p>
    <w:p>
      <w:pPr>
        <w:numPr>
          <w:ilvl w:val="0"/>
          <w:numId w:val="1001"/>
        </w:numPr>
        <w:pStyle w:val="Compact"/>
      </w:pPr>
      <w:r>
        <w:t xml:space="preserve">Increase the use of open-access platforms to maximize the societal impact of publicly funded research.</w:t>
      </w:r>
    </w:p>
    <w:p>
      <w:pPr>
        <w:numPr>
          <w:ilvl w:val="0"/>
          <w:numId w:val="1001"/>
        </w:numPr>
        <w:pStyle w:val="Compact"/>
      </w:pPr>
      <w:r>
        <w:t xml:space="preserve">Strengthen data management plans to ensure long-term preservation and interoperability of research datasets.</w:t>
      </w:r>
    </w:p>
    <w:p>
      <w:pPr>
        <w:pStyle w:val="FirstParagraph"/>
      </w:pPr>
      <w:r>
        <w:t xml:space="preserve">In conclusion, this Peer Review Report recommends the continued support and advancement of the Medical Researcher. The subject has shown the potential to become a leading figure in the biomedical research landscape of Spain Barcelona, driving innovation and improving patient care through rigorous scientific inquiry.</w:t>
      </w:r>
    </w:p>
    <w:bookmarkStart w:id="26" w:name="overall-assessment-score"/>
    <w:p>
      <w:pPr>
        <w:pStyle w:val="Heading3"/>
      </w:pPr>
      <w:r>
        <w:t xml:space="preserve">Overall Assessment Score</w:t>
      </w:r>
    </w:p>
    <w:p>
      <w:pPr>
        <w:pStyle w:val="FirstParagraph"/>
      </w:pPr>
      <w:r>
        <w:rPr>
          <w:bCs/>
          <w:b/>
        </w:rPr>
        <w:t xml:space="preserve">Rating:</w:t>
      </w:r>
      <w:r>
        <w:t xml:space="preserve"> </w:t>
      </w:r>
      <w:r>
        <w:t xml:space="preserve">Excellent (4.5/5.0)</w:t>
      </w:r>
    </w:p>
    <w:p>
      <w:pPr>
        <w:pStyle w:val="BodyText"/>
      </w:pPr>
      <w:r>
        <w:rPr>
          <w:bCs/>
          <w:b/>
        </w:rPr>
        <w:t xml:space="preserve">Status:</w:t>
      </w:r>
      <w:r>
        <w:t xml:space="preserve"> </w:t>
      </w:r>
      <w:r>
        <w:t xml:space="preserve">Approved for Tenure Promotion</w:t>
      </w:r>
    </w:p>
    <w:bookmarkEnd w:id="26"/>
    <w:p>
      <w:pPr>
        <w:pStyle w:val="BodyText"/>
      </w:pPr>
      <w:r>
        <w:rPr>
          <w:bCs/>
          <w:b/>
        </w:rPr>
        <w:t xml:space="preserve">Reviewer Signature:</w:t>
      </w:r>
    </w:p>
    <w:p>
      <w:pPr>
        <w:pStyle w:val="BodyText"/>
      </w:pPr>
      <w:r>
        <w:t xml:space="preserve">James Thorne</w:t>
      </w:r>
    </w:p>
    <w:p>
      <w:pPr>
        <w:pStyle w:val="BodyText"/>
      </w:pPr>
      <w:r>
        <w:t xml:space="preserve">Prof. James Thorne, MD, PhD</w:t>
      </w:r>
      <w:r>
        <w:br/>
      </w:r>
      <w:r>
        <w:t xml:space="preserve">Autonomous University of Barcelona</w:t>
      </w:r>
    </w:p>
    <w:p>
      <w:pPr>
        <w:pStyle w:val="BodyText"/>
      </w:pPr>
      <w:r>
        <w:rPr>
          <w:bCs/>
          <w:b/>
        </w:rPr>
        <w:t xml:space="preserve">Date of Submission:</w:t>
      </w:r>
    </w:p>
    <w:p>
      <w:pPr>
        <w:pStyle w:val="BodyText"/>
      </w:pPr>
      <w:r>
        <w:t xml:space="preserve">October 24, 2023</w:t>
      </w:r>
    </w:p>
    <w:p>
      <w:pPr>
        <w:pStyle w:val="BodyText"/>
      </w:pPr>
      <w:r>
        <w:t xml:space="preserve">Location: Spain Barcelona</w:t>
      </w:r>
    </w:p>
    <w:p>
      <w:pPr>
        <w:pStyle w:val="BodyText"/>
      </w:pPr>
      <w:r>
        <w:t xml:space="preserve">This document is a confidential Peer Review Report intended for internal administrative use within the healthcare and academic institutions of Spain Barcelona.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2026-10-10T08:14:46Z</dcterms:created>
  <dcterms:modified xsi:type="dcterms:W3CDTF">2026-10-10T08:14:46Z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