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Professional Assessment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Meteorological Peer Review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accuracy, and operational effectiveness of a senior Meteorologist stationed in Australia Melbourne. The review focuses on the individual's contribution to weather forecasting, climate analysis, and severe weather warning systems specific to the unique climatic conditions of the Melbourne region. The assessment is conducted in accordance with the standards set by the Australian Bureau of Meteorology (BOM) and international meteorological best practices.</w:t>
      </w:r>
    </w:p>
    <w:p>
      <w:pPr>
        <w:pStyle w:val="BodyText"/>
      </w:pPr>
      <w:r>
        <w:t xml:space="preserve">The subject demonstrates a high level of expertise in numerical weather prediction (NWP) and synoptic analysis. Their work significantly enhances the accuracy of forecasts for the Greater Melbourne area, contributing to public safety and operational efficiency across various sectors.</w:t>
      </w:r>
    </w:p>
    <w:bookmarkEnd w:id="21"/>
    <w:bookmarkStart w:id="22" w:name="introduction-and-scope"/>
    <w:p>
      <w:pPr>
        <w:pStyle w:val="Heading2"/>
      </w:pPr>
      <w:r>
        <w:t xml:space="preserve">2. Introduction and Scope</w:t>
      </w:r>
    </w:p>
    <w:p>
      <w:pPr>
        <w:pStyle w:val="FirstParagraph"/>
      </w:pPr>
      <w:r>
        <w:t xml:space="preserve">Melbourne, the capital of Victoria, is renowned for its highly variable weather patterns, often described as having "four seasons in one day." This variability presents unique challenges for any Meteorologist operating in the region. The scope of this Peer Review Report includes an evaluation of the subject's ability to interpret complex meteorological data, communicate forecasts effectively to diverse audiences, and utilize advanced modeling tools tailored to the local geography of Australia Melbourne.</w:t>
      </w:r>
    </w:p>
    <w:p>
      <w:pPr>
        <w:pStyle w:val="BodyText"/>
      </w:pPr>
      <w:r>
        <w:t xml:space="preserve">The review period covers the last twelve months, encompassing critical weather events such as summer heatwaves, winter cold fronts, and severe thunderstorm outbreaks. The assessment aims to provide a comprehensive overview of the Meteorologist's performance, highlighting strengths, areas for improvement, and recommendations for continued professional development.</w:t>
      </w:r>
    </w:p>
    <w:bookmarkEnd w:id="22"/>
    <w:bookmarkStart w:id="23" w:name="X88c604203f23b0990dbf5915ef669bc4ca29d37"/>
    <w:p>
      <w:pPr>
        <w:pStyle w:val="Heading2"/>
      </w:pPr>
      <w:r>
        <w:t xml:space="preserve">3. Technical Competency and Forecasting Accuracy</w:t>
      </w:r>
    </w:p>
    <w:p>
      <w:pPr>
        <w:pStyle w:val="FirstParagraph"/>
      </w:pPr>
      <w:r>
        <w:t xml:space="preserve">The Meteorologist under review exhibits exceptional technical skills in analyzing synoptic charts, satellite imagery, and radar data. Their proficiency in using the ACCESS (Australian Community Climate and Earth-System Simulator) model is particularly noteworthy. The subject's ability to fine-tune model outputs for the specific topographical and coastal influences affecting Australia Melbourne results in highly accurate short-term and medium-range forecasts.</w:t>
      </w:r>
    </w:p>
    <w:p>
      <w:pPr>
        <w:pStyle w:val="BodyText"/>
      </w:pPr>
      <w:r>
        <w:t xml:space="preserve">During the review period, the Meteorologist's forecasts for temperature, precipitation, and wind conditions in Melbourne showed a significant improvement in accuracy compared to previous years. Their skill in predicting rapid weather changes, such as sudden cold fronts and severe thunderstorms, has been instrumental in providing timely warnings to the public and emergency services.</w:t>
      </w:r>
    </w:p>
    <w:bookmarkEnd w:id="23"/>
    <w:bookmarkStart w:id="24" w:name="communication-and-public-engagement"/>
    <w:p>
      <w:pPr>
        <w:pStyle w:val="Heading2"/>
      </w:pPr>
      <w:r>
        <w:t xml:space="preserve">4. Communication and Public Engagement</w:t>
      </w:r>
    </w:p>
    <w:p>
      <w:pPr>
        <w:pStyle w:val="FirstParagraph"/>
      </w:pPr>
      <w:r>
        <w:t xml:space="preserve">Effective communication is a critical aspect of a Meteorologist's role, especially in a densely populated urban center like Australia Melbourne. The subject demonstrates excellent communication skills, translating complex meteorological data into clear, concise, and actionable information for the public, media, and government agencies.</w:t>
      </w:r>
    </w:p>
    <w:p>
      <w:pPr>
        <w:pStyle w:val="BodyText"/>
      </w:pPr>
      <w:r>
        <w:t xml:space="preserve">The Meteorologist's contributions to public weather briefings and media interviews have been well-received, enhancing community awareness and preparedness for adverse weather conditions. Their ability to convey the urgency of severe weather warnings without causing unnecessary panic is a testament to their professionalism and understanding of public safety protocols.</w:t>
      </w:r>
    </w:p>
    <w:bookmarkEnd w:id="24"/>
    <w:bookmarkStart w:id="25" w:name="collaboration-and-teamwork"/>
    <w:p>
      <w:pPr>
        <w:pStyle w:val="Heading2"/>
      </w:pPr>
      <w:r>
        <w:t xml:space="preserve">5. Collaboration and Teamwork</w:t>
      </w:r>
    </w:p>
    <w:p>
      <w:pPr>
        <w:pStyle w:val="FirstParagraph"/>
      </w:pPr>
      <w:r>
        <w:t xml:space="preserve">Meteorology is a collaborative discipline, requiring close coordination with colleagues, researchers, and other stakeholders. The Meteorologist under review actively participates in team meetings, sharing insights and collaborating on forecast discussions. Their willingness to mentor junior staff and contribute to the professional development of the team is highly valued.</w:t>
      </w:r>
    </w:p>
    <w:p>
      <w:pPr>
        <w:pStyle w:val="BodyText"/>
      </w:pPr>
      <w:r>
        <w:t xml:space="preserve">The subject's collaborative efforts with other departments within the Australian Bureau of Meteorology, as well as with external organizations such as emergency management agencies and aviation authorities, have strengthened the overall effectiveness of weather-related operations in Australia Melbourne.</w:t>
      </w:r>
    </w:p>
    <w:bookmarkEnd w:id="25"/>
    <w:bookmarkStart w:id="26" w:name="areas-for-improvement"/>
    <w:p>
      <w:pPr>
        <w:pStyle w:val="Heading2"/>
      </w:pPr>
      <w:r>
        <w:t xml:space="preserve">6. Areas for Improvement</w:t>
      </w:r>
    </w:p>
    <w:p>
      <w:pPr>
        <w:pStyle w:val="FirstParagraph"/>
      </w:pPr>
      <w:r>
        <w:t xml:space="preserve">While the Meteorologist's performance is commendable, there are areas where further development could enhance their effectiveness. One area for improvement is the integration of emerging technologies, such as artificial intelligence and machine learning, into forecasting workflows. Embracing these technologies could further improve forecast accuracy and efficiency.</w:t>
      </w:r>
    </w:p>
    <w:p>
      <w:pPr>
        <w:pStyle w:val="BodyText"/>
      </w:pPr>
      <w:r>
        <w:t xml:space="preserve">Additionally, the subject could benefit from expanding their expertise in climate change impacts specific to Australia Melbourne. A deeper understanding of long-term climate trends and their implications for local weather patterns would enable more comprehensive and forward-looking forecasts.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Encourage the Meteorologist to pursue advanced training in artificial intelligence and machine learning applications in meteorology.</w:t>
      </w:r>
    </w:p>
    <w:p>
      <w:pPr>
        <w:numPr>
          <w:ilvl w:val="0"/>
          <w:numId w:val="1001"/>
        </w:numPr>
        <w:pStyle w:val="Compact"/>
      </w:pPr>
      <w:r>
        <w:t xml:space="preserve">Support participation in climate research projects focused on the impacts of climate change on Australia Melbourne's weather patterns.</w:t>
      </w:r>
    </w:p>
    <w:p>
      <w:pPr>
        <w:numPr>
          <w:ilvl w:val="0"/>
          <w:numId w:val="1001"/>
        </w:numPr>
        <w:pStyle w:val="Compact"/>
      </w:pPr>
      <w:r>
        <w:t xml:space="preserve">Continue to leverage the Meteorologist's expertise in public communication by involving them in community outreach and education programs.</w:t>
      </w:r>
    </w:p>
    <w:p>
      <w:pPr>
        <w:numPr>
          <w:ilvl w:val="0"/>
          <w:numId w:val="1001"/>
        </w:numPr>
        <w:pStyle w:val="Compact"/>
      </w:pPr>
      <w:r>
        <w:t xml:space="preserve">Foster opportunities for the subject to lead collaborative projects with other meteorological agencies and research institutions.</w:t>
      </w:r>
    </w:p>
    <w:bookmarkEnd w:id="27"/>
    <w:bookmarkStart w:id="28" w:name="conclusion"/>
    <w:p>
      <w:pPr>
        <w:pStyle w:val="Heading2"/>
      </w:pPr>
      <w:r>
        <w:t xml:space="preserve">8. Conclusion</w:t>
      </w:r>
    </w:p>
    <w:p>
      <w:pPr>
        <w:pStyle w:val="FirstParagraph"/>
      </w:pPr>
      <w:r>
        <w:t xml:space="preserve">In conclusion, this Peer Review Report affirms the high level of professional competence and dedication of the Meteorologist under review. Their contributions to weather forecasting and public safety in Australia Melbourne are invaluable. By addressing the identified areas for improvement and embracing new technologies and research opportunities, the subject is well-positioned to continue excelling in their role and making significant contributions to the field of meteorology.</w:t>
      </w:r>
    </w:p>
    <w:bookmarkEnd w:id="28"/>
    <w:p>
      <w:pPr>
        <w:pStyle w:val="BodyText"/>
      </w:pPr>
      <w:r>
        <w:rPr>
          <w:bCs/>
          <w:b/>
        </w:rPr>
        <w:t xml:space="preserve">Prepared by:</w:t>
      </w:r>
    </w:p>
    <w:p>
      <w:pPr>
        <w:pStyle w:val="BodyText"/>
      </w:pPr>
      <w:r>
        <w:t xml:space="preserve">Dr. Jane Smith</w:t>
      </w:r>
    </w:p>
    <w:p>
      <w:pPr>
        <w:pStyle w:val="BodyText"/>
      </w:pPr>
      <w:r>
        <w:t xml:space="preserve">Senior Meteorologist</w:t>
      </w:r>
    </w:p>
    <w:p>
      <w:pPr>
        <w:pStyle w:val="BodyText"/>
      </w:pPr>
      <w:r>
        <w:t xml:space="preserve">Independent Meteorological Peer Review Panel</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Australia Melbourne</dc:title>
  <dc:creator/>
  <dc:language>en</dc:language>
  <cp:keywords/>
  <dcterms:created xsi:type="dcterms:W3CDTF">2026-10-10T07:35:27Z</dcterms:created>
  <dcterms:modified xsi:type="dcterms:W3CDTF">2026-10-10T07:35:27Z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