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Meteorologist</w:t>
      </w:r>
      <w:r>
        <w:t xml:space="preserve"> </w:t>
      </w:r>
      <w:r>
        <w:t xml:space="preserve">-</w:t>
      </w:r>
      <w:r>
        <w:t xml:space="preserve"> </w:t>
      </w:r>
      <w:r>
        <w:t xml:space="preserve">Canada</w:t>
      </w:r>
      <w:r>
        <w:t xml:space="preserve"> </w:t>
      </w:r>
      <w:r>
        <w:t xml:space="preserve">Vancouver</w:t>
      </w:r>
    </w:p>
    <w:bookmarkStart w:id="20" w:name="peer-review-report"/>
    <w:p>
      <w:pPr>
        <w:pStyle w:val="Heading1"/>
      </w:pPr>
      <w:r>
        <w:t xml:space="preserve">Peer Review Report</w:t>
      </w:r>
    </w:p>
    <w:p>
      <w:pPr>
        <w:pStyle w:val="FirstParagraph"/>
      </w:pPr>
      <w:r>
        <w:rPr>
          <w:bCs/>
          <w:b/>
        </w:rPr>
        <w:t xml:space="preserve">Subject:</w:t>
      </w:r>
      <w:r>
        <w:t xml:space="preserve"> </w:t>
      </w:r>
      <w:r>
        <w:t xml:space="preserve">Professional Evaluation of Meteorologist</w:t>
      </w:r>
    </w:p>
    <w:p>
      <w:pPr>
        <w:pStyle w:val="BodyText"/>
      </w:pPr>
      <w:r>
        <w:rPr>
          <w:bCs/>
          <w:b/>
        </w:rPr>
        <w:t xml:space="preserve">Location:</w:t>
      </w:r>
      <w:r>
        <w:t xml:space="preserve"> </w:t>
      </w:r>
      <w:r>
        <w:t xml:space="preserve">Canada Vancouver</w:t>
      </w:r>
    </w:p>
    <w:p>
      <w:pPr>
        <w:pStyle w:val="BodyText"/>
      </w:pPr>
      <w:r>
        <w:rPr>
          <w:bCs/>
          <w:b/>
        </w:rPr>
        <w:t xml:space="preserve">Date:</w:t>
      </w:r>
      <w:r>
        <w:t xml:space="preserve"> </w:t>
      </w:r>
      <w:r>
        <w:t xml:space="preserve">October 26, 2023</w:t>
      </w:r>
    </w:p>
    <w:p>
      <w:pPr>
        <w:pStyle w:val="BodyText"/>
      </w:pPr>
      <w:r>
        <w:rPr>
          <w:bCs/>
          <w:b/>
        </w:rPr>
        <w:t xml:space="preserve">Prepared For:</w:t>
      </w:r>
      <w:r>
        <w:t xml:space="preserve"> </w:t>
      </w:r>
      <w:r>
        <w:t xml:space="preserve">Environmental Science Division, Vancouver Regional Office</w:t>
      </w:r>
    </w:p>
    <w:bookmarkEnd w:id="20"/>
    <w:bookmarkStart w:id="21" w:name="introduction-and-scope"/>
    <w:p>
      <w:pPr>
        <w:pStyle w:val="Heading2"/>
      </w:pPr>
      <w:r>
        <w:t xml:space="preserve">1. Introduction and Scope</w:t>
      </w:r>
    </w:p>
    <w:p>
      <w:pPr>
        <w:pStyle w:val="FirstParagraph"/>
      </w:pPr>
      <w:r>
        <w:t xml:space="preserve">This Peer Review Report serves as a comprehensive assessment of the professional competencies, technical accuracy, and operational contributions of the Meteorologist assigned to the Canada Vancouver regional forecasting center. The primary objective of this review is to evaluate the subject's alignment with the rigorous standards expected by Environment and Climate Change Canada (ECCC) and local municipal safety protocols. Given the unique climatic challenges inherent to the Pacific Northwest, particularly in the Greater Vancouver area, the role of the Meteorologist is critical for public safety, infrastructure management, and economic stability.</w:t>
      </w:r>
    </w:p>
    <w:p>
      <w:pPr>
        <w:pStyle w:val="BodyText"/>
      </w:pPr>
      <w:r>
        <w:t xml:space="preserve">The scope of this review covers the period from January 2023 to September 2023. It encompasses an analysis of forecast accuracy, severe weather communication, collaboration with emergency management agencies, and adherence to scientific methodologies. The evaluation is conducted by a panel of senior atmospheric scientists and operational managers based in Canada Vancouver, ensuring that the feedback is contextually relevant to the local geography and meteorological phenomena.</w:t>
      </w:r>
    </w:p>
    <w:bookmarkEnd w:id="21"/>
    <w:bookmarkStart w:id="22" w:name="X8c6e417ef33db69fac0ce2cabc2e23ccdb016c1"/>
    <w:p>
      <w:pPr>
        <w:pStyle w:val="Heading2"/>
      </w:pPr>
      <w:r>
        <w:t xml:space="preserve">2. Technical Competency and Forecast Accuracy</w:t>
      </w:r>
    </w:p>
    <w:p>
      <w:pPr>
        <w:pStyle w:val="FirstParagraph"/>
      </w:pPr>
      <w:r>
        <w:t xml:space="preserve">The Meteorologist under review has demonstrated a high level of technical proficiency in interpreting complex atmospheric data. The Canada Vancouver region is characterized by its proximity to the Pacific Ocean, the coastal mountain ranges, and the Fraser River valley, creating a microclimate that is notoriously difficult to predict. During the review period, the subject exhibited exceptional skill in analyzing numerical weather prediction (NWP) models, specifically tailoring outputs to account for local topographical effects such as the foehn winds and coastal fog patterns.</w:t>
      </w:r>
    </w:p>
    <w:p>
      <w:pPr>
        <w:pStyle w:val="BodyText"/>
      </w:pPr>
      <w:r>
        <w:t xml:space="preserve">Statistical analysis of the subject's forecasts indicates a significant improvement in accuracy regarding precipitation timing and intensity. This is particularly notable during the fall and winter seasons, where accurate prediction of rainfall is vital for flood mitigation in the Lower Mainland. The Meteorologist successfully integrated radar data from the Vancouver Island and Lower Mainland sites with satellite imagery to refine short-term nowcasting. This technical diligence has resulted in a reduction of false alarms while maintaining a high detection rate for genuine severe weather events, thereby enhancing public trust in the forecasting services provided in Canada Vancouver.</w:t>
      </w:r>
    </w:p>
    <w:bookmarkEnd w:id="22"/>
    <w:bookmarkStart w:id="23" w:name="X8a72c431ce510e69b6ee7afea4e8db3a59abf7b"/>
    <w:p>
      <w:pPr>
        <w:pStyle w:val="Heading2"/>
      </w:pPr>
      <w:r>
        <w:t xml:space="preserve">3. Severe Weather Communication and Public Safety</w:t>
      </w:r>
    </w:p>
    <w:p>
      <w:pPr>
        <w:pStyle w:val="FirstParagraph"/>
      </w:pPr>
      <w:r>
        <w:t xml:space="preserve">A critical component of the Meteorologist's role in Canada Vancouver is the effective communication of risks to the public and stakeholders. The region is susceptible to atmospheric rivers, heavy snowfall in the mountains, and coastal flooding. This Peer Review Report highlights the subject's ability to translate complex meteorological data into clear, actionable information. During several significant weather events, the Meteorologist provided timely and precise updates to local media outlets and emergency management teams.</w:t>
      </w:r>
    </w:p>
    <w:p>
      <w:pPr>
        <w:pStyle w:val="BodyText"/>
      </w:pPr>
      <w:r>
        <w:t xml:space="preserve">The clarity of the language used in weather warnings was commended by the review panel. The subject avoided unnecessary jargon, ensuring that residents from diverse linguistic backgrounds in Vancouver could understand the severity of the situation. Furthermore, the Meteorologist demonstrated proactive engagement with the City of Vancouver's emergency operations center, providing continuous updates during high-risk periods. This collaboration is essential for coordinating road closures, transit adjustments, and public advisories, directly contributing to the safety of the community in Canada Vancouver.</w:t>
      </w:r>
    </w:p>
    <w:bookmarkEnd w:id="23"/>
    <w:bookmarkStart w:id="24" w:name="Xb2d2918ade6086156b670ed75d1a376e511d5f7"/>
    <w:p>
      <w:pPr>
        <w:pStyle w:val="Heading2"/>
      </w:pPr>
      <w:r>
        <w:t xml:space="preserve">4. Collaboration and Professional Development</w:t>
      </w:r>
    </w:p>
    <w:p>
      <w:pPr>
        <w:pStyle w:val="FirstParagraph"/>
      </w:pPr>
      <w:r>
        <w:t xml:space="preserve">The Meteorologist has actively contributed to the professional culture of the Canada Vancouver office. The review panel noted the subject's willingness to mentor junior staff and share insights regarding local weather patterns. Regular participation in inter-agency meetings with the British Columbia Ministry of Transportation and Infrastructure has fostered a collaborative environment that enhances regional resilience.</w:t>
      </w:r>
    </w:p>
    <w:p>
      <w:pPr>
        <w:pStyle w:val="BodyText"/>
      </w:pPr>
      <w:r>
        <w:t xml:space="preserve">Additionally, the subject has engaged in continuous professional development, staying abreast of the latest advancements in climate science and forecasting technology. This commitment to learning is reflected in their ability to adapt to new software tools and data sources, ensuring that the forecasting capabilities of the Canada Vancouver center remain at the forefront of the industry. The Meteorologist's contributions to internal research projects regarding urban heat islands in Vancouver further demonstrate their dedication to understanding the local climate dynamics.</w:t>
      </w:r>
    </w:p>
    <w:bookmarkEnd w:id="24"/>
    <w:bookmarkStart w:id="25" w:name="areas-for-improvement"/>
    <w:p>
      <w:pPr>
        <w:pStyle w:val="Heading2"/>
      </w:pPr>
      <w:r>
        <w:t xml:space="preserve">5. Areas for Improvement</w:t>
      </w:r>
    </w:p>
    <w:p>
      <w:pPr>
        <w:pStyle w:val="FirstParagraph"/>
      </w:pPr>
      <w:r>
        <w:t xml:space="preserve">While the overall performance is exemplary, this Peer Review Report identifies a few areas for potential growth. The panel suggests that the Meteorologist could further enhance their engagement with community outreach programs. Increasing visibility in local educational initiatives could help raise public awareness about climate change and weather preparedness in Canada Vancouver. Additionally, while the technical forecasts are accurate, there is an opportunity to improve the integration of climate change projections into long-range seasonal outlooks, providing stakeholders with more robust data for future planning.</w:t>
      </w:r>
    </w:p>
    <w:bookmarkEnd w:id="25"/>
    <w:bookmarkStart w:id="26" w:name="conclusion"/>
    <w:p>
      <w:pPr>
        <w:pStyle w:val="Heading2"/>
      </w:pPr>
      <w:r>
        <w:t xml:space="preserve">6. Conclusion</w:t>
      </w:r>
    </w:p>
    <w:p>
      <w:pPr>
        <w:pStyle w:val="FirstParagraph"/>
      </w:pPr>
      <w:r>
        <w:t xml:space="preserve">In conclusion, this Peer Review Report affirms that the Meteorologist is performing at a level that exceeds the expectations for their role in Canada Vancouver. Their technical expertise, commitment to public safety, and collaborative spirit make them an invaluable asset to the team. The subject's ability to navigate the complex meteorological challenges of the region ensures that the community remains well-informed and prepared. The review panel recommends continued support for their professional development and recognizes their significant contributions to the field of meteorology in Canada Vancouver.</w:t>
      </w:r>
    </w:p>
    <w:bookmarkEnd w:id="26"/>
    <w:p>
      <w:pPr>
        <w:pStyle w:val="BodyText"/>
      </w:pPr>
      <w:r>
        <w:rPr>
          <w:bCs/>
          <w:b/>
        </w:rPr>
        <w:t xml:space="preserve">Reviewed By:</w:t>
      </w:r>
    </w:p>
    <w:p>
      <w:pPr>
        <w:pStyle w:val="BodyText"/>
      </w:pPr>
      <w:r>
        <w:t xml:space="preserve">Dr. Elena Rossi, Senior Atmospheric Scientist</w:t>
      </w:r>
    </w:p>
    <w:p>
      <w:pPr>
        <w:pStyle w:val="BodyText"/>
      </w:pPr>
      <w:r>
        <w:t xml:space="preserve">Mark Thompson, Regional Operations Manager</w:t>
      </w:r>
    </w:p>
    <w:p>
      <w:pPr>
        <w:pStyle w:val="BodyText"/>
      </w:pPr>
      <w:r>
        <w:t xml:space="preserve">Canada Vancouver Meteorological Center</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Meteorologist - Canada Vancouver</dc:title>
  <dc:creator/>
  <dc:language>en</dc:language>
  <cp:keywords/>
  <dcterms:created xsi:type="dcterms:W3CDTF">2026-10-10T08:06:53Z</dcterms:created>
  <dcterms:modified xsi:type="dcterms:W3CDTF">2026-10-10T08:06:53Z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