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Li Wei, Senior Meteorologist</w:t>
      </w:r>
    </w:p>
    <w:bookmarkEnd w:id="20"/>
    <w:bookmarkStart w:id="21" w:name="introduction"/>
    <w:p>
      <w:pPr>
        <w:pStyle w:val="Heading2"/>
      </w:pPr>
      <w:r>
        <w:t xml:space="preserve">Introduction</w:t>
      </w:r>
    </w:p>
    <w:p>
      <w:pPr>
        <w:pStyle w:val="FirstParagraph"/>
      </w:pPr>
      <w:r>
        <w:t xml:space="preserve">This Peer Review Report evaluates the performance, contributions, and professional conduct of the Meteorologist working within the Beijing Meteorological Bureau in China Beijing. The review aims to assess the individual's technical expertise, research capabilities, and impact on local and regional meteorological services. The evaluation is based on data collected over the past year, including project outcomes, peer feedback, and adherence to professional standards.</w:t>
      </w:r>
    </w:p>
    <w:bookmarkEnd w:id="21"/>
    <w:bookmarkStart w:id="22" w:name="technical-expertise"/>
    <w:p>
      <w:pPr>
        <w:pStyle w:val="Heading2"/>
      </w:pPr>
      <w:r>
        <w:t xml:space="preserve">Technical Expertise</w:t>
      </w:r>
    </w:p>
    <w:p>
      <w:pPr>
        <w:pStyle w:val="FirstParagraph"/>
      </w:pPr>
      <w:r>
        <w:t xml:space="preserve">The Meteorologist demonstrates a high level of technical proficiency in atmospheric science and meteorological modeling. Their ability to interpret complex weather patterns and provide accurate forecasts is commendable. In China Beijing, where weather conditions can be highly variable and impactful, the Meteorologist's skill in utilizing advanced radar systems and satellite data has significantly improved forecast accuracy. Their work in predicting air quality indices and severe weather events has been particularly beneficial for public safety and urban planning.</w:t>
      </w:r>
    </w:p>
    <w:bookmarkEnd w:id="22"/>
    <w:bookmarkStart w:id="23" w:name="research-contributions"/>
    <w:p>
      <w:pPr>
        <w:pStyle w:val="Heading2"/>
      </w:pPr>
      <w:r>
        <w:t xml:space="preserve">Research Contributions</w:t>
      </w:r>
    </w:p>
    <w:p>
      <w:pPr>
        <w:pStyle w:val="FirstParagraph"/>
      </w:pPr>
      <w:r>
        <w:t xml:space="preserve">The Meteorologist has actively contributed to ongoing research projects focused on climate change and urban meteorology in China Beijing. Their recent publication on the impact of urbanization on local weather patterns has been well-received in the scientific community. The research provides valuable insights into how rapid urban development in Beijing influences temperature, precipitation, and air quality. This work not only enhances our understanding of local climate dynamics but also informs policy decisions aimed at sustainable urban growth.</w:t>
      </w:r>
    </w:p>
    <w:bookmarkEnd w:id="23"/>
    <w:bookmarkStart w:id="24" w:name="collaboration-and-communication"/>
    <w:p>
      <w:pPr>
        <w:pStyle w:val="Heading2"/>
      </w:pPr>
      <w:r>
        <w:t xml:space="preserve">Collaboration and Communication</w:t>
      </w:r>
    </w:p>
    <w:p>
      <w:pPr>
        <w:pStyle w:val="FirstParagraph"/>
      </w:pPr>
      <w:r>
        <w:t xml:space="preserve">Effective collaboration and communication are crucial in the field of meteorology, especially in a large and diverse city like China Beijing. The Meteorologist has shown excellent teamwork skills, working closely with colleagues from various departments to integrate meteorological data into broader environmental and public health initiatives. Their ability to communicate complex scientific information to non-experts, including government officials and the general public, has been instrumental in raising awareness about weather-related risks and preparedness.</w:t>
      </w:r>
    </w:p>
    <w:bookmarkEnd w:id="24"/>
    <w:bookmarkStart w:id="25" w:name="professional-conduct"/>
    <w:p>
      <w:pPr>
        <w:pStyle w:val="Heading2"/>
      </w:pPr>
      <w:r>
        <w:t xml:space="preserve">Professional Conduct</w:t>
      </w:r>
    </w:p>
    <w:p>
      <w:pPr>
        <w:pStyle w:val="FirstParagraph"/>
      </w:pPr>
      <w:r>
        <w:t xml:space="preserve">The Meteorologist maintains a high standard of professional conduct, adhering to ethical guidelines and best practices in meteorological science. Their commitment to accuracy and integrity in data collection and analysis is evident in all their work. In China Beijing, where meteorological data can have significant implications for public policy and safety, the Meteorologist's dedication to maintaining the highest standards is particularly noteworthy.</w:t>
      </w:r>
    </w:p>
    <w:bookmarkEnd w:id="25"/>
    <w:bookmarkStart w:id="26" w:name="areas-for-improvement"/>
    <w:p>
      <w:pPr>
        <w:pStyle w:val="Heading2"/>
      </w:pPr>
      <w:r>
        <w:t xml:space="preserve">Areas for Improvement</w:t>
      </w:r>
    </w:p>
    <w:p>
      <w:pPr>
        <w:pStyle w:val="FirstParagraph"/>
      </w:pPr>
      <w:r>
        <w:t xml:space="preserve">While the Meteorologist's performance is largely exemplary, there are areas where further development could enhance their contributions. One suggestion is to increase involvement in international collaborations to bring global perspectives and best practices to local meteorological efforts in China Beijing. Additionally, expanding their expertise in emerging technologies, such as artificial intelligence and machine learning applications in weather forecasting, could further improve the accuracy and efficiency of their work.</w:t>
      </w:r>
    </w:p>
    <w:bookmarkEnd w:id="26"/>
    <w:bookmarkStart w:id="27" w:name="conclusion"/>
    <w:p>
      <w:pPr>
        <w:pStyle w:val="Heading2"/>
      </w:pPr>
      <w:r>
        <w:t xml:space="preserve">Conclusion</w:t>
      </w:r>
    </w:p>
    <w:p>
      <w:pPr>
        <w:pStyle w:val="FirstParagraph"/>
      </w:pPr>
      <w:r>
        <w:t xml:space="preserve">In conclusion, the Meteorologist has made significant contributions to the field of meteorology in China Beijing. Their technical expertise, research achievements, collaborative spirit, and professional conduct have positively impacted both the scientific community and the public. With continued growth and development, particularly in international collaboration and technological innovation, the Meteorologist is well-positioned to further advance meteorological science and services in China Beijing and beyond.</w:t>
      </w:r>
    </w:p>
    <w:bookmarkEnd w:id="27"/>
    <w:p>
      <w:pPr>
        <w:pStyle w:val="BodyText"/>
      </w:pPr>
      <w:r>
        <w:rPr>
          <w:bCs/>
          <w:b/>
        </w:rPr>
        <w:t xml:space="preserve">Reviewed by:</w:t>
      </w:r>
    </w:p>
    <w:p>
      <w:pPr>
        <w:pStyle w:val="BodyText"/>
      </w:pPr>
      <w:r>
        <w:t xml:space="preserve">Dr. Li Wei</w:t>
      </w:r>
    </w:p>
    <w:p>
      <w:pPr>
        <w:pStyle w:val="BodyText"/>
      </w:pPr>
      <w:r>
        <w:t xml:space="preserve">Senior Meteorologist</w:t>
      </w:r>
    </w:p>
    <w:p>
      <w:pPr>
        <w:pStyle w:val="BodyText"/>
      </w:pPr>
      <w:r>
        <w:t xml:space="preserve">Beijing Meteorological Bureau</w:t>
      </w:r>
    </w:p>
    <w:p>
      <w:pPr>
        <w:pStyle w:val="BodyText"/>
      </w:pPr>
      <w:r>
        <w:t xml:space="preserve">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China Beijing</dc:title>
  <dc:creator/>
  <dc:language>en</dc:language>
  <cp:keywords/>
  <dcterms:created xsi:type="dcterms:W3CDTF">2026-10-10T06:53:54Z</dcterms:created>
  <dcterms:modified xsi:type="dcterms:W3CDTF">2026-10-10T06:53:54Z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