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Nigeria</w:t>
      </w:r>
      <w:r>
        <w:t xml:space="preserve"> </w:t>
      </w:r>
      <w:r>
        <w:t xml:space="preserve">Abuja</w:t>
      </w:r>
    </w:p>
    <w:bookmarkStart w:id="3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Reviewing Body:</w:t>
      </w:r>
      <w:r>
        <w:t xml:space="preserve"> </w:t>
      </w:r>
      <w:r>
        <w:t xml:space="preserve">Senior Meteorological Advisory Panel</w:t>
      </w:r>
    </w:p>
    <w:bookmarkStart w:id="20" w:name="executive-summary"/>
    <w:p>
      <w:pPr>
        <w:pStyle w:val="Heading2"/>
      </w:pPr>
      <w:r>
        <w:t xml:space="preserve">1. Executive Summary</w:t>
      </w:r>
    </w:p>
    <w:p>
      <w:pPr>
        <w:pStyle w:val="FirstParagraph"/>
      </w:pPr>
      <w:r>
        <w:t xml:space="preserve">This Peer Review Report evaluates the professional performance, technical accuracy, and operational impact of the designated Meteorologist stationed in Nigeria Abuja. The primary objective of this review is to assess the efficacy of weather forecasting, climate monitoring, and disaster risk reduction strategies implemented by the subject within the unique geographical and climatic context of the Federal Capital Territory (FCT). The review highlights significant contributions to public safety and agricultural planning while identifying areas for technological enhancement and procedural refinement.</w:t>
      </w:r>
    </w:p>
    <w:bookmarkEnd w:id="20"/>
    <w:bookmarkStart w:id="21" w:name="introduction-and-context"/>
    <w:p>
      <w:pPr>
        <w:pStyle w:val="Heading2"/>
      </w:pPr>
      <w:r>
        <w:t xml:space="preserve">2. Introduction and Context</w:t>
      </w:r>
    </w:p>
    <w:p>
      <w:pPr>
        <w:pStyle w:val="FirstParagraph"/>
      </w:pPr>
      <w:r>
        <w:t xml:space="preserve">The role of a Meteorologist in Nigeria Abuja is critical due to the city's status as the political and administrative heart of the nation. Accurate weather data is essential for aviation safety, urban flood management, and agricultural productivity in the surrounding regions. The subject Meteorologist operates within a complex climatic zone characterized by distinct wet and dry seasons, with increasing variability due to climate change. This report analyzes how effectively the Meteorologist has navigated these challenges to provide reliable meteorological services to stakeholders in Abuja and beyond.</w:t>
      </w:r>
    </w:p>
    <w:bookmarkEnd w:id="21"/>
    <w:bookmarkStart w:id="24" w:name="X88c604203f23b0990dbf5915ef669bc4ca29d37"/>
    <w:p>
      <w:pPr>
        <w:pStyle w:val="Heading2"/>
      </w:pPr>
      <w:r>
        <w:t xml:space="preserve">3. Technical Competency and Forecasting Accuracy</w:t>
      </w:r>
    </w:p>
    <w:bookmarkStart w:id="22" w:name="data-analysis-and-interpretation"/>
    <w:p>
      <w:pPr>
        <w:pStyle w:val="Heading3"/>
      </w:pPr>
      <w:r>
        <w:t xml:space="preserve">3.1 Data Analysis and Interpretation</w:t>
      </w:r>
    </w:p>
    <w:p>
      <w:pPr>
        <w:pStyle w:val="FirstParagraph"/>
      </w:pPr>
      <w:r>
        <w:t xml:space="preserve">The Meteorologist has demonstrated a high level of proficiency in analyzing synoptic charts, satellite imagery, and radar data. During the review period, the accuracy of short-term forecasts (0-48 hours) for Nigeria Abuja showed a marked improvement, particularly in predicting convective rainfall events. The ability to interpret local microclimatic conditions around the Lake Zone and the Maitama district has been commendable.</w:t>
      </w:r>
    </w:p>
    <w:bookmarkEnd w:id="22"/>
    <w:bookmarkStart w:id="23" w:name="seasonal-predictions"/>
    <w:p>
      <w:pPr>
        <w:pStyle w:val="Heading3"/>
      </w:pPr>
      <w:r>
        <w:t xml:space="preserve">3.2 Seasonal Predictions</w:t>
      </w:r>
    </w:p>
    <w:p>
      <w:pPr>
        <w:pStyle w:val="FirstParagraph"/>
      </w:pPr>
      <w:r>
        <w:t xml:space="preserve">Seasonal outlooks provided for the onset and cessation of the rainy season were largely consistent with observed patterns. The Meteorologist effectively utilized historical data from the Nigeria Meteorological Agency (NiMet) to refine predictions, aiding farmers in the FCT in planning their planting schedules. However, there were minor discrepancies in predicting the intensity of the Harmattan haze, which occasionally affected visibility and air quality alerts.</w:t>
      </w:r>
    </w:p>
    <w:bookmarkEnd w:id="23"/>
    <w:bookmarkEnd w:id="24"/>
    <w:bookmarkStart w:id="27" w:name="operational-impact-and-public-service"/>
    <w:p>
      <w:pPr>
        <w:pStyle w:val="Heading2"/>
      </w:pPr>
      <w:r>
        <w:t xml:space="preserve">4. Operational Impact and Public Service</w:t>
      </w:r>
    </w:p>
    <w:bookmarkStart w:id="25" w:name="disaster-risk-reduction"/>
    <w:p>
      <w:pPr>
        <w:pStyle w:val="Heading3"/>
      </w:pPr>
      <w:r>
        <w:t xml:space="preserve">4.1 Disaster Risk Reduction</w:t>
      </w:r>
    </w:p>
    <w:p>
      <w:pPr>
        <w:pStyle w:val="FirstParagraph"/>
      </w:pPr>
      <w:r>
        <w:t xml:space="preserve">One of the most critical aspects of the Meteorologist's role in Nigeria Abuja is the mitigation of flood risks. The subject played a pivotal role in issuing timely early warnings during the peak rainfall months of July and August. These warnings were instrumental in enabling the FCT Administration to deploy emergency resources, thereby reducing potential damage to infrastructure and loss of life in low-lying areas such as Garki and Nyanya.</w:t>
      </w:r>
    </w:p>
    <w:bookmarkEnd w:id="25"/>
    <w:bookmarkStart w:id="26" w:name="stakeholder-communication"/>
    <w:p>
      <w:pPr>
        <w:pStyle w:val="Heading3"/>
      </w:pPr>
      <w:r>
        <w:t xml:space="preserve">4.2 Stakeholder Communication</w:t>
      </w:r>
    </w:p>
    <w:p>
      <w:pPr>
        <w:pStyle w:val="FirstParagraph"/>
      </w:pPr>
      <w:r>
        <w:t xml:space="preserve">The Meteorologist has maintained effective communication channels with key stakeholders, including the Federal Airports Authority of Nigeria (FAAN), the Abuja Emergency Management Agency, and agricultural cooperatives. Regular briefings and clear dissemination of weather bulletins have enhanced the preparedness of these entities. The use of accessible language in public forecasts has also improved community understanding of weather-related risks.</w:t>
      </w:r>
    </w:p>
    <w:bookmarkEnd w:id="26"/>
    <w:bookmarkEnd w:id="27"/>
    <w:bookmarkStart w:id="28" w:name="areas-for-improvement"/>
    <w:p>
      <w:pPr>
        <w:pStyle w:val="Heading2"/>
      </w:pPr>
      <w:r>
        <w:t xml:space="preserve">5. Areas for Improvement</w:t>
      </w:r>
    </w:p>
    <w:p>
      <w:pPr>
        <w:pStyle w:val="FirstParagraph"/>
      </w:pPr>
      <w:r>
        <w:t xml:space="preserve">While the overall performance is satisfactory, the Peer Review Report identifies several areas requiring attention:</w:t>
      </w:r>
    </w:p>
    <w:p>
      <w:pPr>
        <w:numPr>
          <w:ilvl w:val="0"/>
          <w:numId w:val="1001"/>
        </w:numPr>
        <w:pStyle w:val="Compact"/>
      </w:pPr>
      <w:r>
        <w:rPr>
          <w:bCs/>
          <w:b/>
        </w:rPr>
        <w:t xml:space="preserve">Technological Integration:</w:t>
      </w:r>
      <w:r>
        <w:t xml:space="preserve"> </w:t>
      </w:r>
      <w:r>
        <w:t xml:space="preserve">There is a need to further integrate advanced numerical weather prediction models tailored to the specific topography of Nigeria Abuja to enhance forecast precision.</w:t>
      </w:r>
    </w:p>
    <w:p>
      <w:pPr>
        <w:numPr>
          <w:ilvl w:val="0"/>
          <w:numId w:val="1001"/>
        </w:numPr>
        <w:pStyle w:val="Compact"/>
      </w:pPr>
      <w:r>
        <w:rPr>
          <w:bCs/>
          <w:b/>
        </w:rPr>
        <w:t xml:space="preserve">Real-Time Data Dissemination:</w:t>
      </w:r>
      <w:r>
        <w:t xml:space="preserve"> </w:t>
      </w:r>
      <w:r>
        <w:t xml:space="preserve">Improving the speed and reach of real-time weather alerts via mobile platforms and social media is recommended to ensure broader public awareness.</w:t>
      </w:r>
    </w:p>
    <w:p>
      <w:pPr>
        <w:numPr>
          <w:ilvl w:val="0"/>
          <w:numId w:val="1001"/>
        </w:numPr>
        <w:pStyle w:val="Compact"/>
      </w:pPr>
      <w:r>
        <w:rPr>
          <w:bCs/>
          <w:b/>
        </w:rPr>
        <w:t xml:space="preserve">Inter-Agency Collaboration:</w:t>
      </w:r>
      <w:r>
        <w:t xml:space="preserve"> </w:t>
      </w:r>
      <w:r>
        <w:t xml:space="preserve">Strengthening collaboration with urban planning departments could help in developing long-term strategies to address climate-induced challenges such as urban flooding and heat islands.</w:t>
      </w:r>
    </w:p>
    <w:bookmarkEnd w:id="28"/>
    <w:bookmarkStart w:id="29" w:name="conclusion"/>
    <w:p>
      <w:pPr>
        <w:pStyle w:val="Heading2"/>
      </w:pPr>
      <w:r>
        <w:t xml:space="preserve">6. Conclusion</w:t>
      </w:r>
    </w:p>
    <w:p>
      <w:pPr>
        <w:pStyle w:val="FirstParagraph"/>
      </w:pPr>
      <w:r>
        <w:t xml:space="preserve">In conclusion, the Meteorologist under review has demonstrated exceptional dedication and technical skill in serving the meteorological needs of Nigeria Abuja. Their contributions have significantly enhanced weather forecasting accuracy, disaster preparedness, and stakeholder coordination. By addressing the identified areas for improvement, the Meteorologist can further elevate the standard of meteorological services, ensuring continued resilience and safety for the residents and institutions of the Federal Capital Territory.</w:t>
      </w:r>
    </w:p>
    <w:bookmarkEnd w:id="29"/>
    <w:p>
      <w:pPr>
        <w:pStyle w:val="BodyText"/>
      </w:pPr>
      <w:r>
        <w:rPr>
          <w:bCs/>
          <w:b/>
        </w:rPr>
        <w:t xml:space="preserve">Prepared by:</w:t>
      </w:r>
    </w:p>
    <w:p>
      <w:pPr>
        <w:pStyle w:val="BodyText"/>
      </w:pPr>
      <w:r>
        <w:t xml:space="preserve">Dr. Amina Bello</w:t>
      </w:r>
    </w:p>
    <w:p>
      <w:pPr>
        <w:pStyle w:val="BodyText"/>
      </w:pPr>
      <w:r>
        <w:t xml:space="preserve">Senior Reviewer, Meteorological Advisory Panel</w:t>
      </w:r>
    </w:p>
    <w:p>
      <w:pPr>
        <w:pStyle w:val="BodyText"/>
      </w:pPr>
      <w:r>
        <w:t xml:space="preserve">Nigeria Abuja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Nigeria Abuja</dc:title>
  <dc:creator/>
  <dc:language>en</dc:language>
  <cp:keywords/>
  <dcterms:created xsi:type="dcterms:W3CDTF">2026-10-10T08:10:08Z</dcterms:created>
  <dcterms:modified xsi:type="dcterms:W3CDTF">2026-10-10T08:10:08Z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