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Evaluation</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Meteorologist stationed in the Philippines Manila region. The review aims to assess the individual's ability to provide accurate weather forecasts, conduct climate research, and support disaster risk reduction efforts in one of the most weather-vulnerable areas of the world. The evaluation is based on observations, data analysis, peer feedback, and direct interactions over the past six months.</w:t>
      </w:r>
    </w:p>
    <w:bookmarkEnd w:id="21"/>
    <w:bookmarkStart w:id="22" w:name="scope-of-review"/>
    <w:p>
      <w:pPr>
        <w:pStyle w:val="Heading2"/>
      </w:pPr>
      <w:r>
        <w:t xml:space="preserve">2. Scope of Review</w:t>
      </w:r>
    </w:p>
    <w:p>
      <w:pPr>
        <w:pStyle w:val="FirstParagraph"/>
      </w:pPr>
      <w:r>
        <w:t xml:space="preserve">The scope of this review encompasses the following key areas:</w:t>
      </w:r>
    </w:p>
    <w:p>
      <w:pPr>
        <w:numPr>
          <w:ilvl w:val="0"/>
          <w:numId w:val="1001"/>
        </w:numPr>
        <w:pStyle w:val="Compact"/>
      </w:pPr>
      <w:r>
        <w:t xml:space="preserve">Accuracy and reliability of weather forecasts</w:t>
      </w:r>
    </w:p>
    <w:p>
      <w:pPr>
        <w:numPr>
          <w:ilvl w:val="0"/>
          <w:numId w:val="1001"/>
        </w:numPr>
        <w:pStyle w:val="Compact"/>
      </w:pPr>
      <w:r>
        <w:t xml:space="preserve">Contribution to climate research and data analysis</w:t>
      </w:r>
    </w:p>
    <w:p>
      <w:pPr>
        <w:numPr>
          <w:ilvl w:val="0"/>
          <w:numId w:val="1001"/>
        </w:numPr>
        <w:pStyle w:val="Compact"/>
      </w:pPr>
      <w:r>
        <w:t xml:space="preserve">Communication and dissemination of weather information</w:t>
      </w:r>
    </w:p>
    <w:p>
      <w:pPr>
        <w:numPr>
          <w:ilvl w:val="0"/>
          <w:numId w:val="1001"/>
        </w:numPr>
        <w:pStyle w:val="Compact"/>
      </w:pPr>
      <w:r>
        <w:t xml:space="preserve">Collaboration with local and national agencies</w:t>
      </w:r>
    </w:p>
    <w:p>
      <w:pPr>
        <w:numPr>
          <w:ilvl w:val="0"/>
          <w:numId w:val="1001"/>
        </w:numPr>
        <w:pStyle w:val="Compact"/>
      </w:pPr>
      <w:r>
        <w:t xml:space="preserve">Adherence to professional standards and ethical practices</w:t>
      </w:r>
    </w:p>
    <w:p>
      <w:pPr>
        <w:pStyle w:val="FirstParagraph"/>
      </w:pPr>
      <w:r>
        <w:t xml:space="preserve">The review focuses specifically on the Meteorologist's role in supporting the Philippines Manila region, where weather events such as typhoons, monsoons, and urban flooding pose significant challenges to public safety and infrastructure.</w:t>
      </w:r>
    </w:p>
    <w:bookmarkEnd w:id="22"/>
    <w:bookmarkStart w:id="23" w:name="technical-competence"/>
    <w:p>
      <w:pPr>
        <w:pStyle w:val="Heading2"/>
      </w:pPr>
      <w:r>
        <w:t xml:space="preserve">3. Technical Competence</w:t>
      </w:r>
    </w:p>
    <w:p>
      <w:pPr>
        <w:pStyle w:val="FirstParagraph"/>
      </w:pPr>
      <w:r>
        <w:t xml:space="preserve">The Meteorologist has demonstrated a high level of technical competence in analyzing meteorological data and generating forecasts. Their ability to interpret complex weather patterns, particularly during the typhoon season, has been commendable. The use of advanced modeling tools and satellite imagery has enhanced the accuracy of short-term and long-term forecasts, which are critical for emergency preparedness in the Philippines Manila area.</w:t>
      </w:r>
    </w:p>
    <w:p>
      <w:pPr>
        <w:pStyle w:val="BodyText"/>
      </w:pPr>
      <w:r>
        <w:t xml:space="preserve">Furthermore, the Meteorologist has shown proficiency in utilizing local weather stations and radar systems to monitor real-time conditions. This capability is essential for providing timely warnings during severe weather events, which are frequent in the region. The integration of historical climate data into current analyses has also improved the reliability of seasonal outlooks, benefiting agricultural planning and urban development initiatives.</w:t>
      </w:r>
    </w:p>
    <w:bookmarkEnd w:id="23"/>
    <w:bookmarkStart w:id="24" w:name="communication-and-public-engagement"/>
    <w:p>
      <w:pPr>
        <w:pStyle w:val="Heading2"/>
      </w:pPr>
      <w:r>
        <w:t xml:space="preserve">4. Communication and Public Engagement</w:t>
      </w:r>
    </w:p>
    <w:p>
      <w:pPr>
        <w:pStyle w:val="FirstParagraph"/>
      </w:pPr>
      <w:r>
        <w:t xml:space="preserve">Effective communication is a cornerstone of the Meteorologist's role, especially in a densely populated and disaster-prone area like the Philippines Manila. The individual has excelled in translating complex meteorological information into clear, actionable messages for the public, government agencies, and media outlets. Their regular briefings and press conferences have been instrumental in raising awareness about impending weather threats and promoting community preparedness.</w:t>
      </w:r>
    </w:p>
    <w:p>
      <w:pPr>
        <w:pStyle w:val="BodyText"/>
      </w:pPr>
      <w:r>
        <w:t xml:space="preserve">The Meteorologist has also leveraged digital platforms, including social media and mobile applications, to disseminate weather updates and safety guidelines. This approach has significantly increased public engagement and ensured that critical information reaches a broader audience. Additionally, their collaboration with local schools and community organizations has fostered a culture of resilience and informed decision-making.</w:t>
      </w:r>
    </w:p>
    <w:bookmarkEnd w:id="24"/>
    <w:bookmarkStart w:id="25" w:name="X40b53d6567ce4b089bd039be79bf950f1c02d47"/>
    <w:p>
      <w:pPr>
        <w:pStyle w:val="Heading2"/>
      </w:pPr>
      <w:r>
        <w:t xml:space="preserve">5. Collaboration and Interagency Coordination</w:t>
      </w:r>
    </w:p>
    <w:p>
      <w:pPr>
        <w:pStyle w:val="FirstParagraph"/>
      </w:pPr>
      <w:r>
        <w:t xml:space="preserve">The Meteorologist has actively participated in interagency coordination efforts, working closely with the Philippine Atmospheric, Geophysical and Astronomical Services Administration (PAGASA), the National Disaster Risk Reduction and Management Council (NDRRMC), and local government units in the Philippines Manila region. Their contributions to joint planning sessions and emergency response drills have strengthened the overall capacity of these agencies to manage weather-related disasters.</w:t>
      </w:r>
    </w:p>
    <w:p>
      <w:pPr>
        <w:pStyle w:val="BodyText"/>
      </w:pPr>
      <w:r>
        <w:t xml:space="preserve">Moreover, the Meteorologist has collaborated with international organizations and research institutions to share best practices and access cutting-edge technologies. This global perspective has enriched their local work and enabled the adoption of innovative solutions to address climate challenges in the Philippines Manila area.</w:t>
      </w:r>
    </w:p>
    <w:bookmarkEnd w:id="25"/>
    <w:bookmarkStart w:id="26" w:name="areas-for-improvement"/>
    <w:p>
      <w:pPr>
        <w:pStyle w:val="Heading2"/>
      </w:pPr>
      <w:r>
        <w:t xml:space="preserve">6. Areas for Improvement</w:t>
      </w:r>
    </w:p>
    <w:p>
      <w:pPr>
        <w:pStyle w:val="FirstParagraph"/>
      </w:pPr>
      <w:r>
        <w:t xml:space="preserve">While the Meteorologist has performed exceptionally well, there are areas where further development could enhance their effectiveness:</w:t>
      </w:r>
    </w:p>
    <w:p>
      <w:pPr>
        <w:numPr>
          <w:ilvl w:val="0"/>
          <w:numId w:val="1002"/>
        </w:numPr>
        <w:pStyle w:val="Compact"/>
      </w:pPr>
      <w:r>
        <w:t xml:space="preserve">Enhancing the use of artificial intelligence and machine learning in weather modeling to improve forecast precision.</w:t>
      </w:r>
    </w:p>
    <w:p>
      <w:pPr>
        <w:numPr>
          <w:ilvl w:val="0"/>
          <w:numId w:val="1002"/>
        </w:numPr>
        <w:pStyle w:val="Compact"/>
      </w:pPr>
      <w:r>
        <w:t xml:space="preserve">Increasing outreach to marginalized communities in the Philippines Manila region to ensure equitable access to weather information.</w:t>
      </w:r>
    </w:p>
    <w:p>
      <w:pPr>
        <w:numPr>
          <w:ilvl w:val="0"/>
          <w:numId w:val="1002"/>
        </w:numPr>
        <w:pStyle w:val="Compact"/>
      </w:pPr>
      <w:r>
        <w:t xml:space="preserve">Strengthening partnerships with private sector stakeholders to support climate adaptation initiatives.</w:t>
      </w:r>
    </w:p>
    <w:bookmarkEnd w:id="26"/>
    <w:bookmarkStart w:id="27" w:name="conclusion"/>
    <w:p>
      <w:pPr>
        <w:pStyle w:val="Heading2"/>
      </w:pPr>
      <w:r>
        <w:t xml:space="preserve">7. Conclusion</w:t>
      </w:r>
    </w:p>
    <w:p>
      <w:pPr>
        <w:pStyle w:val="FirstParagraph"/>
      </w:pPr>
      <w:r>
        <w:t xml:space="preserve">In conclusion, this Peer Review Report affirms the Meteorologist's outstanding performance and dedication to serving the Philippines Manila region. Their technical expertise, communication skills, and collaborative approach have made significant contributions to weather forecasting, climate research, and disaster risk reduction. By addressing the identified areas for improvement, the Meteorologist can further elevate their impact and continue to play a vital role in safeguarding the community against the challenges posed by a changing climate.</w:t>
      </w:r>
    </w:p>
    <w:bookmarkEnd w:id="27"/>
    <w:p>
      <w:pPr>
        <w:pStyle w:val="BodyText"/>
      </w:pPr>
      <w:r>
        <w:rPr>
          <w:bCs/>
          <w:b/>
        </w:rPr>
        <w:t xml:space="preserve">Reviewed by:</w:t>
      </w:r>
    </w:p>
    <w:p>
      <w:pPr>
        <w:pStyle w:val="BodyText"/>
      </w:pPr>
      <w:r>
        <w:t xml:space="preserve">Dr. Maria Santos</w:t>
      </w:r>
    </w:p>
    <w:p>
      <w:pPr>
        <w:pStyle w:val="BodyText"/>
      </w:pPr>
      <w:r>
        <w:t xml:space="preserve">Senior Meteorologist</w:t>
      </w:r>
    </w:p>
    <w:p>
      <w:pPr>
        <w:pStyle w:val="BodyText"/>
      </w:pPr>
      <w:r>
        <w:t xml:space="preserve">Philippine Atmospheric, Geophysical and Astronomical Services Administration (PAGASA)</w:t>
      </w:r>
    </w:p>
    <w:p>
      <w:pPr>
        <w:pStyle w:val="BodyText"/>
      </w:pPr>
      <w:r>
        <w:t xml:space="preserve">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Philippines Manila</dc:title>
  <dc:creator/>
  <dc:language>en</dc:language>
  <cp:keywords/>
  <dcterms:created xsi:type="dcterms:W3CDTF">2026-10-10T08:41:44Z</dcterms:created>
  <dcterms:modified xsi:type="dcterms:W3CDTF">2026-10-10T08:41:44Z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