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15, 2023</w:t>
      </w:r>
    </w:p>
    <w:p>
      <w:pPr>
        <w:pStyle w:val="BodyText"/>
      </w:pPr>
      <w:r>
        <w:rPr>
          <w:bCs/>
          <w:b/>
        </w:rPr>
        <w:t xml:space="preserve">Reviewer:</w:t>
      </w:r>
      <w:r>
        <w:t xml:space="preserve"> </w:t>
      </w:r>
      <w:r>
        <w:t xml:space="preserve">Senior Atmospheric Scientist, South African Weather Service (SAWS)</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technical expertise, and operational contributions of a Meteorologist stationed in South Africa Cape Town. The review focuses on the individual's ability to provide accurate weather forecasts, severe weather warnings, and climate analysis tailored to the unique atmospheric conditions of the Western Cape region. The assessment aligns with the standards set by the South African Weather Service (SAWS) and international meteorological best practices.</w:t>
      </w:r>
    </w:p>
    <w:p>
      <w:pPr>
        <w:pStyle w:val="BodyText"/>
      </w:pPr>
      <w:r>
        <w:t xml:space="preserve">The scope of this review includes an evaluation of forecast accuracy, communication effectiveness, research contributions, and adherence to safety protocols. Special attention is given to the Meteorologist's role in addressing the specific challenges posed by Cape Town's microclimates, seasonal variability, and the increasing frequency of extreme weather events.</w:t>
      </w:r>
    </w:p>
    <w:bookmarkEnd w:id="21"/>
    <w:bookmarkStart w:id="22" w:name="X8c6e417ef33db69fac0ce2cabc2e23ccdb016c1"/>
    <w:p>
      <w:pPr>
        <w:pStyle w:val="Heading2"/>
      </w:pPr>
      <w:r>
        <w:t xml:space="preserve">2. Technical Competency and Forecast Accuracy</w:t>
      </w:r>
    </w:p>
    <w:p>
      <w:pPr>
        <w:pStyle w:val="FirstParagraph"/>
      </w:pPr>
      <w:r>
        <w:t xml:space="preserve">The Meteorologist under review has demonstrated a high level of technical competency in analyzing weather patterns and producing forecasts for South Africa Cape Town. Their ability to interpret complex meteorological data, including satellite imagery, radar observations, and numerical weather prediction (NWP) models, is commendable. This skill set is particularly critical in Cape Town, where the interaction between the cold Benguela Current and warm Indian Ocean influences creates highly variable weather conditions.</w:t>
      </w:r>
    </w:p>
    <w:p>
      <w:pPr>
        <w:pStyle w:val="BodyText"/>
      </w:pPr>
      <w:r>
        <w:t xml:space="preserve">During the review period, the Meteorologist achieved an average forecast accuracy rate of 85% for short-term predictions (0-48 hours), which exceeds the regional benchmark. Notably, their performance during severe weather events, such as the 2023 Cape Town floods, was exemplary. They provided timely and precise warnings that enabled local authorities to implement evacuation plans and mitigate potential damage. This underscores their ability to apply advanced meteorological techniques to real-world scenarios in South Africa Cape Town.</w:t>
      </w:r>
    </w:p>
    <w:bookmarkEnd w:id="22"/>
    <w:bookmarkStart w:id="23" w:name="communication-and-stakeholder-engagement"/>
    <w:p>
      <w:pPr>
        <w:pStyle w:val="Heading2"/>
      </w:pPr>
      <w:r>
        <w:t xml:space="preserve">3. Communication and Stakeholder Engagement</w:t>
      </w:r>
    </w:p>
    <w:p>
      <w:pPr>
        <w:pStyle w:val="FirstParagraph"/>
      </w:pPr>
      <w:r>
        <w:t xml:space="preserve">Effective communication is a cornerstone of meteorological practice, especially in a region like South Africa Cape Town, where weather impacts tourism, agriculture, and public safety. The Meteorologist has consistently demonstrated strong communication skills, both in written reports and verbal briefings. Their ability to translate complex scientific data into clear, actionable information for diverse audiences, including government agencies, media outlets, and the general public, is a significant strength.</w:t>
      </w:r>
    </w:p>
    <w:p>
      <w:pPr>
        <w:pStyle w:val="BodyText"/>
      </w:pPr>
      <w:r>
        <w:t xml:space="preserve">For instance, during the recent drought period, the Meteorologist collaborated with local water management authorities to provide detailed climate outlooks. These insights were instrumental in shaping water conservation strategies and public awareness campaigns. Furthermore, their participation in community workshops and school programs has helped raise awareness about climate change and its implications for South Africa Cape Town.</w:t>
      </w:r>
    </w:p>
    <w:bookmarkEnd w:id="23"/>
    <w:bookmarkStart w:id="24" w:name="research-and-innovation"/>
    <w:p>
      <w:pPr>
        <w:pStyle w:val="Heading2"/>
      </w:pPr>
      <w:r>
        <w:t xml:space="preserve">4. Research and Innovation</w:t>
      </w:r>
    </w:p>
    <w:p>
      <w:pPr>
        <w:pStyle w:val="FirstParagraph"/>
      </w:pPr>
      <w:r>
        <w:t xml:space="preserve">In addition to operational duties, the Meteorologist has made notable contributions to research and innovation within the field of atmospheric sciences. Their work on improving the resolution of regional climate models for South Africa Cape Town has enhanced the accuracy of long-term forecasts. This research is particularly relevant given the city's vulnerability to climate change, including rising temperatures and shifting rainfall patterns.</w:t>
      </w:r>
    </w:p>
    <w:p>
      <w:pPr>
        <w:pStyle w:val="BodyText"/>
      </w:pPr>
      <w:r>
        <w:t xml:space="preserve">The Meteorologist has also published several peer-reviewed articles on topics such as the impact of urbanization on local weather patterns and the role of aerosols in modifying cloud formation over the Cape Peninsula. These contributions not only advance scientific understanding but also inform policy decisions at both municipal and national levels.</w:t>
      </w:r>
    </w:p>
    <w:bookmarkEnd w:id="24"/>
    <w:bookmarkStart w:id="25" w:name="X0e08b62e983d3d2a6332cb325aeb5a1539dd76b"/>
    <w:p>
      <w:pPr>
        <w:pStyle w:val="Heading2"/>
      </w:pPr>
      <w:r>
        <w:t xml:space="preserve">5. Adherence to Safety Protocols and Ethical Standards</w:t>
      </w:r>
    </w:p>
    <w:p>
      <w:pPr>
        <w:pStyle w:val="FirstParagraph"/>
      </w:pPr>
      <w:r>
        <w:t xml:space="preserve">The Meteorologist has consistently adhered to safety protocols and ethical standards in their professional practice. This includes maintaining the integrity of weather data, avoiding conflicts of interest, and ensuring transparency in all communications. Their commitment to these principles is particularly important in South Africa Cape Town, where misinformation about weather conditions can have serious consequences for public safety and economic stability.</w:t>
      </w:r>
    </w:p>
    <w:p>
      <w:pPr>
        <w:pStyle w:val="BodyText"/>
      </w:pPr>
      <w:r>
        <w:t xml:space="preserve">Furthermore, the Meteorologist has actively participated in training programs to stay updated on the latest advancements in meteorological technology and methodologies. This dedication to continuous learning reflects their professionalism and commitment to excellence.</w:t>
      </w:r>
    </w:p>
    <w:bookmarkEnd w:id="25"/>
    <w:bookmarkStart w:id="26" w:name="areas-for-improvement"/>
    <w:p>
      <w:pPr>
        <w:pStyle w:val="Heading2"/>
      </w:pPr>
      <w:r>
        <w:t xml:space="preserve">6. Areas for Improvement</w:t>
      </w:r>
    </w:p>
    <w:p>
      <w:pPr>
        <w:pStyle w:val="FirstParagraph"/>
      </w:pPr>
      <w:r>
        <w:t xml:space="preserve">While the Meteorologist's performance is largely commendable, there are areas where further development could enhance their effectiveness. For example, increasing collaboration with international meteorological organizations could provide access to additional resources and expertise. Additionally, incorporating more advanced machine learning techniques into forecast models could improve predictive accuracy, particularly for extreme weather events.</w:t>
      </w:r>
    </w:p>
    <w:p>
      <w:pPr>
        <w:pStyle w:val="BodyText"/>
      </w:pPr>
      <w:r>
        <w:t xml:space="preserve">Another area for improvement is the integration of indigenous knowledge systems into weather forecasting practices. Given the rich cultural heritage of South Africa Cape Town, leveraging traditional ecological knowledge could complement scientific approaches and foster greater community engagement.</w:t>
      </w:r>
    </w:p>
    <w:bookmarkEnd w:id="26"/>
    <w:bookmarkStart w:id="27" w:name="conclusion-and-recommendations"/>
    <w:p>
      <w:pPr>
        <w:pStyle w:val="Heading2"/>
      </w:pPr>
      <w:r>
        <w:t xml:space="preserve">7. Conclusion and Recommendations</w:t>
      </w:r>
    </w:p>
    <w:p>
      <w:pPr>
        <w:pStyle w:val="FirstParagraph"/>
      </w:pPr>
      <w:r>
        <w:t xml:space="preserve">In conclusion, the Meteorologist under review has demonstrated exceptional technical skills, communication abilities, and a strong commitment to serving the needs of South Africa Cape Town. Their contributions to weather forecasting, research, and public education have had a positive impact on the region's resilience to climate-related challenges.</w:t>
      </w:r>
    </w:p>
    <w:p>
      <w:pPr>
        <w:pStyle w:val="BodyText"/>
      </w:pPr>
      <w:r>
        <w:t xml:space="preserve">Based on this Peer Review Report, it is recommended that the Meteorologist be recognized for their outstanding performance and encouraged to pursue further opportunities for professional growth. Specific recommendations include:</w:t>
      </w:r>
    </w:p>
    <w:p>
      <w:pPr>
        <w:numPr>
          <w:ilvl w:val="0"/>
          <w:numId w:val="1001"/>
        </w:numPr>
        <w:pStyle w:val="Compact"/>
      </w:pPr>
      <w:r>
        <w:t xml:space="preserve">Expanding collaborations with international meteorological institutions.</w:t>
      </w:r>
    </w:p>
    <w:p>
      <w:pPr>
        <w:numPr>
          <w:ilvl w:val="0"/>
          <w:numId w:val="1001"/>
        </w:numPr>
        <w:pStyle w:val="Compact"/>
      </w:pPr>
      <w:r>
        <w:t xml:space="preserve">Investing in advanced training programs focused on machine learning and artificial intelligence.</w:t>
      </w:r>
    </w:p>
    <w:p>
      <w:pPr>
        <w:numPr>
          <w:ilvl w:val="0"/>
          <w:numId w:val="1001"/>
        </w:numPr>
        <w:pStyle w:val="Compact"/>
      </w:pPr>
      <w:r>
        <w:t xml:space="preserve">Developing initiatives to integrate indigenous knowledge into weather forecasting practices.</w:t>
      </w:r>
    </w:p>
    <w:p>
      <w:pPr>
        <w:pStyle w:val="FirstParagraph"/>
      </w:pPr>
      <w:r>
        <w:t xml:space="preserve">Overall, the Meteorologist's work exemplifies the highest standards of the profession and serves as a model for others in South Africa Cape Town and beyond.</w:t>
      </w:r>
    </w:p>
    <w:bookmarkEnd w:id="27"/>
    <w:p>
      <w:pPr>
        <w:pStyle w:val="BodyText"/>
      </w:pPr>
      <w:r>
        <w:rPr>
          <w:bCs/>
          <w:b/>
        </w:rPr>
        <w:t xml:space="preserve">Reviewed by:</w:t>
      </w:r>
    </w:p>
    <w:p>
      <w:pPr>
        <w:pStyle w:val="BodyText"/>
      </w:pPr>
      <w:r>
        <w:t xml:space="preserve">Dr. Jane Doe</w:t>
      </w:r>
    </w:p>
    <w:p>
      <w:pPr>
        <w:pStyle w:val="BodyText"/>
      </w:pPr>
      <w:r>
        <w:t xml:space="preserve">Senior Atmospheric Scientist</w:t>
      </w:r>
    </w:p>
    <w:p>
      <w:pPr>
        <w:pStyle w:val="BodyText"/>
      </w:pPr>
      <w:r>
        <w:t xml:space="preserve">South African Weather Service (SAWS)</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South Africa Cape Town</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