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t xml:space="preserve">Professional Evaluation of Meteorological Services and Forecasting Accuracy</w:t>
      </w:r>
    </w:p>
    <w:bookmarkEnd w:id="20"/>
    <w:p>
      <w:pPr>
        <w:pStyle w:val="BodyText"/>
      </w:pPr>
      <w:r>
        <w:rPr>
          <w:bCs/>
          <w:b/>
        </w:rPr>
        <w:t xml:space="preserve">Subject:</w:t>
      </w:r>
      <w:r>
        <w:t xml:space="preserve"> </w:t>
      </w:r>
      <w:r>
        <w:t xml:space="preserve">Meteorologist Performance Review</w:t>
      </w:r>
    </w:p>
    <w:p>
      <w:pPr>
        <w:pStyle w:val="BodyText"/>
      </w:pPr>
      <w:r>
        <w:rPr>
          <w:bCs/>
          <w:b/>
        </w:rPr>
        <w:t xml:space="preserve">Location:</w:t>
      </w:r>
      <w:r>
        <w:t xml:space="preserve"> </w:t>
      </w:r>
      <w:r>
        <w:t xml:space="preserve">Turkey Ankara (Central Anatolia Region)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Q3 2024</w:t>
      </w:r>
    </w:p>
    <w:p>
      <w:pPr>
        <w:pStyle w:val="BodyText"/>
      </w:pPr>
      <w:r>
        <w:rPr>
          <w:bCs/>
          <w:b/>
        </w:rPr>
        <w:t xml:space="preserve">Reviewer ID:</w:t>
      </w:r>
      <w:r>
        <w:t xml:space="preserve"> </w:t>
      </w:r>
      <w:r>
        <w:t xml:space="preserve">PR-ANK-8842</w:t>
      </w:r>
    </w:p>
    <w:p>
      <w:pPr>
        <w:pStyle w:val="BodyText"/>
      </w:pPr>
      <w:r>
        <w:rPr>
          <w:bCs/>
          <w:b/>
        </w:rPr>
        <w:t xml:space="preserve">Department:</w:t>
      </w:r>
      <w:r>
        <w:t xml:space="preserve"> </w:t>
      </w:r>
      <w:r>
        <w:t xml:space="preserve">General Directorate of Meteorology (MGM)</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competencies, technical accuracy, and operational efficiency of the designated</w:t>
      </w:r>
      <w:r>
        <w:t xml:space="preserve"> </w:t>
      </w:r>
      <w:r>
        <w:rPr>
          <w:bCs/>
          <w:b/>
        </w:rPr>
        <w:t xml:space="preserve">Meteorologist</w:t>
      </w:r>
      <w:r>
        <w:t xml:space="preserve"> </w:t>
      </w:r>
      <w:r>
        <w:t xml:space="preserve">stationed in</w:t>
      </w:r>
      <w:r>
        <w:t xml:space="preserve"> </w:t>
      </w:r>
      <w:r>
        <w:rPr>
          <w:bCs/>
          <w:b/>
        </w:rPr>
        <w:t xml:space="preserve">Turkey Ankara</w:t>
      </w:r>
      <w:r>
        <w:t xml:space="preserve">. Given Ankara's unique geographical position within the Central Anatolia region, the role requires a sophisticated understanding of continental climate dynamics, rapid weather transitions, and the specific microclimatic conditions affecting the capital city.</w:t>
      </w:r>
    </w:p>
    <w:p>
      <w:pPr>
        <w:pStyle w:val="BodyText"/>
      </w:pPr>
      <w:r>
        <w:t xml:space="preserve">The review assesses the</w:t>
      </w:r>
      <w:r>
        <w:t xml:space="preserve"> </w:t>
      </w:r>
      <w:r>
        <w:rPr>
          <w:bCs/>
          <w:b/>
        </w:rPr>
        <w:t xml:space="preserve">Meteorologist</w:t>
      </w:r>
      <w:r>
        <w:t xml:space="preserve">'s ability to interpret complex data sets, generate reliable forecasts for public safety, and communicate critical weather warnings to stakeholders in</w:t>
      </w:r>
      <w:r>
        <w:t xml:space="preserve"> </w:t>
      </w:r>
      <w:r>
        <w:rPr>
          <w:bCs/>
          <w:b/>
        </w:rPr>
        <w:t xml:space="preserve">Turkey Ankara</w:t>
      </w:r>
      <w:r>
        <w:t xml:space="preserve">. The evaluation is based on a rigorous analysis of forecast verification data, peer feedback, and adherence to international meteorological standards.</w:t>
      </w:r>
    </w:p>
    <w:bookmarkEnd w:id="21"/>
    <w:bookmarkStart w:id="22" w:name="X88c604203f23b0990dbf5915ef669bc4ca29d37"/>
    <w:p>
      <w:pPr>
        <w:pStyle w:val="Heading2"/>
      </w:pPr>
      <w:r>
        <w:t xml:space="preserve">2. Technical Competency and Forecasting Accuracy</w:t>
      </w:r>
    </w:p>
    <w:p>
      <w:pPr>
        <w:pStyle w:val="FirstParagraph"/>
      </w:pPr>
      <w:r>
        <w:t xml:space="preserve">The primary function of a</w:t>
      </w:r>
      <w:r>
        <w:t xml:space="preserve"> </w:t>
      </w:r>
      <w:r>
        <w:rPr>
          <w:bCs/>
          <w:b/>
        </w:rPr>
        <w:t xml:space="preserve">Meteorologist</w:t>
      </w:r>
      <w:r>
        <w:t xml:space="preserve"> </w:t>
      </w:r>
      <w:r>
        <w:t xml:space="preserve">in</w:t>
      </w:r>
      <w:r>
        <w:t xml:space="preserve"> </w:t>
      </w:r>
      <w:r>
        <w:rPr>
          <w:bCs/>
          <w:b/>
        </w:rPr>
        <w:t xml:space="preserve">Turkey Ankara</w:t>
      </w:r>
      <w:r>
        <w:t xml:space="preserve"> </w:t>
      </w:r>
      <w:r>
        <w:t xml:space="preserve">is to provide accurate short-term and medium-range forecasts. During the review period, the subject demonstrated a high level of proficiency in utilizing Numerical Weather Prediction (NWP) models. Specifically, the integration of ECMWF and GFS models was handled with precision, allowing for the effective identification of high-pressure systems typical of the Anatolian plateau.</w:t>
      </w:r>
    </w:p>
    <w:p>
      <w:pPr>
        <w:pStyle w:val="BodyText"/>
      </w:pPr>
      <w:r>
        <w:t xml:space="preserve">A critical aspect of this</w:t>
      </w:r>
      <w:r>
        <w:t xml:space="preserve"> </w:t>
      </w:r>
      <w:r>
        <w:rPr>
          <w:bCs/>
          <w:b/>
        </w:rPr>
        <w:t xml:space="preserve">Peer Review Report</w:t>
      </w:r>
      <w:r>
        <w:t xml:space="preserve"> </w:t>
      </w:r>
      <w:r>
        <w:t xml:space="preserve">is the analysis of temperature and precipitation forecasts.</w:t>
      </w:r>
      <w:r>
        <w:t xml:space="preserve"> </w:t>
      </w:r>
      <w:r>
        <w:rPr>
          <w:bCs/>
          <w:b/>
        </w:rPr>
        <w:t xml:space="preserve">Turkey Ankara</w:t>
      </w:r>
      <w:r>
        <w:t xml:space="preserve"> </w:t>
      </w:r>
      <w:r>
        <w:t xml:space="preserve">experiences significant diurnal temperature variations, particularly in spring and autumn. The</w:t>
      </w:r>
      <w:r>
        <w:t xml:space="preserve"> </w:t>
      </w:r>
      <w:r>
        <w:rPr>
          <w:bCs/>
          <w:b/>
        </w:rPr>
        <w:t xml:space="preserve">Meteorologist</w:t>
      </w:r>
      <w:r>
        <w:t xml:space="preserve"> </w:t>
      </w:r>
      <w:r>
        <w:t xml:space="preserve">successfully adjusted model outputs to account for local topography, resulting in a 15% improvement in temperature forecast accuracy compared to the previous fiscal year.</w:t>
      </w:r>
    </w:p>
    <w:p>
      <w:pPr>
        <w:pStyle w:val="BodyText"/>
      </w:pPr>
      <w:r>
        <w:t xml:space="preserve">Furthermore, the handling of severe weather events, such as sudden snowfall and thunderstorms common to the region, was exemplary. The</w:t>
      </w:r>
      <w:r>
        <w:t xml:space="preserve"> </w:t>
      </w:r>
      <w:r>
        <w:rPr>
          <w:bCs/>
          <w:b/>
        </w:rPr>
        <w:t xml:space="preserve">Meteorologist</w:t>
      </w:r>
      <w:r>
        <w:t xml:space="preserve"> </w:t>
      </w:r>
      <w:r>
        <w:t xml:space="preserve">consistently issued timely alerts that allowed municipal authorities in</w:t>
      </w:r>
      <w:r>
        <w:t xml:space="preserve"> </w:t>
      </w:r>
      <w:r>
        <w:rPr>
          <w:bCs/>
          <w:b/>
        </w:rPr>
        <w:t xml:space="preserve">Turkey Ankara</w:t>
      </w:r>
      <w:r>
        <w:t xml:space="preserve"> </w:t>
      </w:r>
      <w:r>
        <w:t xml:space="preserve">to prepare infrastructure and emergency services effectively.</w:t>
      </w:r>
    </w:p>
    <w:bookmarkEnd w:id="22"/>
    <w:bookmarkStart w:id="23" w:name="data-analysis-and-instrumentation"/>
    <w:p>
      <w:pPr>
        <w:pStyle w:val="Heading2"/>
      </w:pPr>
      <w:r>
        <w:t xml:space="preserve">3. Data Analysis and Instrumentation</w:t>
      </w:r>
    </w:p>
    <w:p>
      <w:pPr>
        <w:pStyle w:val="FirstParagraph"/>
      </w:pPr>
      <w:r>
        <w:t xml:space="preserve">The review highlights the</w:t>
      </w:r>
      <w:r>
        <w:t xml:space="preserve"> </w:t>
      </w:r>
      <w:r>
        <w:rPr>
          <w:bCs/>
          <w:b/>
        </w:rPr>
        <w:t xml:space="preserve">Meteorologist</w:t>
      </w:r>
      <w:r>
        <w:t xml:space="preserve">'s expertise in managing and analyzing data from the local observation network in</w:t>
      </w:r>
      <w:r>
        <w:t xml:space="preserve"> </w:t>
      </w:r>
      <w:r>
        <w:rPr>
          <w:bCs/>
          <w:b/>
        </w:rPr>
        <w:t xml:space="preserve">Turkey Ankara</w:t>
      </w:r>
      <w:r>
        <w:t xml:space="preserve">. This includes radar imagery, satellite data, and ground-based station readings. The subject showed a keen ability to detect anomalies in data streams, ensuring that the forecasts were based on clean, reliable information.</w:t>
      </w:r>
    </w:p>
    <w:p>
      <w:pPr>
        <w:pStyle w:val="BodyText"/>
      </w:pPr>
      <w:r>
        <w:t xml:space="preserve">In the context of</w:t>
      </w:r>
      <w:r>
        <w:t xml:space="preserve"> </w:t>
      </w:r>
      <w:r>
        <w:rPr>
          <w:bCs/>
          <w:b/>
        </w:rPr>
        <w:t xml:space="preserve">Turkey Ankara</w:t>
      </w:r>
      <w:r>
        <w:t xml:space="preserve">, where air quality and weather patterns are increasingly linked, the</w:t>
      </w:r>
      <w:r>
        <w:t xml:space="preserve"> </w:t>
      </w:r>
      <w:r>
        <w:rPr>
          <w:bCs/>
          <w:b/>
        </w:rPr>
        <w:t xml:space="preserve">Meteorologist</w:t>
      </w:r>
      <w:r>
        <w:t xml:space="preserve"> </w:t>
      </w:r>
      <w:r>
        <w:t xml:space="preserve">also contributed valuable insights into dispersion modeling. This interdisciplinary approach is vital for the capital city, where weather conditions directly impact pollution levels. The</w:t>
      </w:r>
      <w:r>
        <w:t xml:space="preserve"> </w:t>
      </w:r>
      <w:r>
        <w:rPr>
          <w:bCs/>
          <w:b/>
        </w:rPr>
        <w:t xml:space="preserve">Peer Review Report</w:t>
      </w:r>
      <w:r>
        <w:t xml:space="preserve"> </w:t>
      </w:r>
      <w:r>
        <w:t xml:space="preserve">notes that this added value significantly enhances the utility of the meteorological services provided.</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paramount for a</w:t>
      </w:r>
      <w:r>
        <w:t xml:space="preserve"> </w:t>
      </w:r>
      <w:r>
        <w:rPr>
          <w:bCs/>
          <w:b/>
        </w:rPr>
        <w:t xml:space="preserve">Meteorologist</w:t>
      </w:r>
      <w:r>
        <w:t xml:space="preserve"> </w:t>
      </w:r>
      <w:r>
        <w:t xml:space="preserve">operating in a major metropolitan hub like</w:t>
      </w:r>
      <w:r>
        <w:t xml:space="preserve"> </w:t>
      </w:r>
      <w:r>
        <w:rPr>
          <w:bCs/>
          <w:b/>
        </w:rPr>
        <w:t xml:space="preserve">Turkey Ankara</w:t>
      </w:r>
      <w:r>
        <w:t xml:space="preserve">. The review assesses the clarity and timeliness of reports submitted to government bodies, media outlets, and the general public. The subject demonstrated strong technical writing skills, ensuring that complex meteorological concepts were translated into actionable information.</w:t>
      </w:r>
    </w:p>
    <w:p>
      <w:pPr>
        <w:pStyle w:val="BodyText"/>
      </w:pPr>
      <w:r>
        <w:t xml:space="preserve">During periods of extreme weather, the</w:t>
      </w:r>
      <w:r>
        <w:t xml:space="preserve"> </w:t>
      </w:r>
      <w:r>
        <w:rPr>
          <w:bCs/>
          <w:b/>
        </w:rPr>
        <w:t xml:space="preserve">Meteorologist</w:t>
      </w:r>
      <w:r>
        <w:t xml:space="preserve">'s ability to convey urgency without causing panic was noted as a key strength. The coordination with local traffic management and aviation authorities in</w:t>
      </w:r>
      <w:r>
        <w:t xml:space="preserve"> </w:t>
      </w:r>
      <w:r>
        <w:rPr>
          <w:bCs/>
          <w:b/>
        </w:rPr>
        <w:t xml:space="preserve">Turkey Ankara</w:t>
      </w:r>
      <w:r>
        <w:t xml:space="preserve"> </w:t>
      </w:r>
      <w:r>
        <w:t xml:space="preserve">was seamless, reflecting a deep understanding of the operational needs of these sectors.</w:t>
      </w:r>
    </w:p>
    <w:bookmarkEnd w:id="24"/>
    <w:bookmarkStart w:id="25"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development. First, there is an opportunity to enhance the use of machine learning algorithms to refine local forecasts for</w:t>
      </w:r>
      <w:r>
        <w:t xml:space="preserve"> </w:t>
      </w:r>
      <w:r>
        <w:rPr>
          <w:bCs/>
          <w:b/>
        </w:rPr>
        <w:t xml:space="preserve">Turkey Ankara</w:t>
      </w:r>
      <w:r>
        <w:t xml:space="preserve">. As the field of meteorology evolves, integrating AI-driven tools could further reduce error margins in precipitation forecasting.</w:t>
      </w:r>
    </w:p>
    <w:p>
      <w:pPr>
        <w:pStyle w:val="BodyText"/>
      </w:pPr>
      <w:r>
        <w:t xml:space="preserve">Second, the</w:t>
      </w:r>
      <w:r>
        <w:t xml:space="preserve"> </w:t>
      </w:r>
      <w:r>
        <w:rPr>
          <w:bCs/>
          <w:b/>
        </w:rPr>
        <w:t xml:space="preserve">Meteorologist</w:t>
      </w:r>
      <w:r>
        <w:t xml:space="preserve"> </w:t>
      </w:r>
      <w:r>
        <w:t xml:space="preserve">is encouraged to increase participation in regional workshops and conferences. Engaging with peers from other provinces in Turkey would facilitate the exchange of best practices and foster a more collaborative approach to national weather monitoring.</w:t>
      </w:r>
    </w:p>
    <w:bookmarkEnd w:id="25"/>
    <w:bookmarkStart w:id="27"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Meteorologist</w:t>
      </w:r>
      <w:r>
        <w:t xml:space="preserve"> </w:t>
      </w:r>
      <w:r>
        <w:t xml:space="preserve">under review is a highly competent professional who plays a crucial role in the safety and planning of</w:t>
      </w:r>
      <w:r>
        <w:t xml:space="preserve"> </w:t>
      </w:r>
      <w:r>
        <w:rPr>
          <w:bCs/>
          <w:b/>
        </w:rPr>
        <w:t xml:space="preserve">Turkey Ankara</w:t>
      </w:r>
      <w:r>
        <w:t xml:space="preserve">. Their technical skills, dedication to accuracy, and effective communication style meet the high standards required for meteorological services in the capital.</w:t>
      </w:r>
    </w:p>
    <w:p>
      <w:pPr>
        <w:pStyle w:val="BodyText"/>
      </w:pPr>
      <w:r>
        <w:t xml:space="preserve">It is recommended that the</w:t>
      </w:r>
      <w:r>
        <w:t xml:space="preserve"> </w:t>
      </w:r>
      <w:r>
        <w:rPr>
          <w:bCs/>
          <w:b/>
        </w:rPr>
        <w:t xml:space="preserve">Meteorologist</w:t>
      </w:r>
      <w:r>
        <w:t xml:space="preserve"> </w:t>
      </w:r>
      <w:r>
        <w:t xml:space="preserve">continue their current trajectory while focusing on the suggested areas of technological integration. Their continued service is vital for maintaining the reliability of weather information in</w:t>
      </w:r>
      <w:r>
        <w:t xml:space="preserve"> </w:t>
      </w:r>
      <w:r>
        <w:rPr>
          <w:bCs/>
          <w:b/>
        </w:rPr>
        <w:t xml:space="preserve">Turkey Ankara</w:t>
      </w:r>
      <w:r>
        <w:t xml:space="preserve">.</w:t>
      </w:r>
    </w:p>
    <w:bookmarkStart w:id="26" w:name="overall-performance-rating"/>
    <w:p>
      <w:pPr>
        <w:pStyle w:val="Heading3"/>
      </w:pPr>
      <w:r>
        <w:t xml:space="preserve">Overall Performance Rating</w:t>
      </w:r>
    </w:p>
    <w:p>
      <w:pPr>
        <w:pStyle w:val="FirstParagraph"/>
      </w:pPr>
      <w:r>
        <w:rPr>
          <w:bCs/>
          <w:b/>
        </w:rPr>
        <w:t xml:space="preserve">Excellent</w:t>
      </w:r>
      <w:r>
        <w:t xml:space="preserve"> </w:t>
      </w:r>
      <w:r>
        <w:t xml:space="preserve">(4.8 / 5.0)</w:t>
      </w:r>
    </w:p>
    <w:bookmarkEnd w:id="26"/>
    <w:p>
      <w:pPr>
        <w:pStyle w:val="BodyText"/>
      </w:pPr>
      <w:r>
        <w:rPr>
          <w:bCs/>
          <w:b/>
        </w:rPr>
        <w:t xml:space="preserve">Reviewer Name:</w:t>
      </w:r>
      <w:r>
        <w:t xml:space="preserve"> </w:t>
      </w:r>
      <w:r>
        <w:t xml:space="preserve">Dr. Ahmet Yilmaz</w:t>
      </w:r>
    </w:p>
    <w:p>
      <w:pPr>
        <w:pStyle w:val="BodyText"/>
      </w:pPr>
      <w:r>
        <w:rPr>
          <w:bCs/>
          <w:b/>
        </w:rPr>
        <w:t xml:space="preserve">Title:</w:t>
      </w:r>
      <w:r>
        <w:t xml:space="preserve"> </w:t>
      </w:r>
      <w:r>
        <w:t xml:space="preserve">Senior Meteorological Consultant</w:t>
      </w:r>
    </w:p>
    <w:p>
      <w:pPr>
        <w:pStyle w:val="BodyText"/>
      </w:pPr>
      <w:r>
        <w:rPr>
          <w:bCs/>
          <w:b/>
        </w:rPr>
        <w:t xml:space="preserve">Organization:</w:t>
      </w:r>
      <w:r>
        <w:t xml:space="preserve"> </w:t>
      </w:r>
      <w:r>
        <w:t xml:space="preserve">Ankara Meteorological Research Institute</w:t>
      </w:r>
    </w:p>
    <w:p>
      <w:pPr>
        <w:pStyle w:val="BodyText"/>
      </w:pPr>
      <w:r>
        <w:br/>
      </w:r>
    </w:p>
    <w:p>
      <w:pPr>
        <w:pStyle w:val="BodyText"/>
      </w:pPr>
      <w:r>
        <w:rPr>
          <w:iCs/>
          <w:i/>
        </w:rP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Turkey Ankara</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