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 Meteorologist operating within the United Arab Emirates, specifically in Abu Dhabi. The review aims to assess the individual's adherence to international meteorological standards, their role in enhancing weather forecasting accuracy, and their impact on public safety and environmental management in the region.</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Technical proficiency in meteorological analysis and forecasting.</w:t>
      </w:r>
    </w:p>
    <w:p>
      <w:pPr>
        <w:numPr>
          <w:ilvl w:val="0"/>
          <w:numId w:val="1001"/>
        </w:numPr>
        <w:pStyle w:val="Compact"/>
      </w:pPr>
      <w:r>
        <w:t xml:space="preserve">Contribution to weather-related decision-making in Abu Dhabi.</w:t>
      </w:r>
    </w:p>
    <w:p>
      <w:pPr>
        <w:numPr>
          <w:ilvl w:val="0"/>
          <w:numId w:val="1001"/>
        </w:numPr>
        <w:pStyle w:val="Compact"/>
      </w:pPr>
      <w:r>
        <w:t xml:space="preserve">Collaboration with local and international meteorological agencies.</w:t>
      </w:r>
    </w:p>
    <w:p>
      <w:pPr>
        <w:numPr>
          <w:ilvl w:val="0"/>
          <w:numId w:val="1001"/>
        </w:numPr>
        <w:pStyle w:val="Compact"/>
      </w:pPr>
      <w:r>
        <w:t xml:space="preserve">Compliance with regulatory frameworks in the United Arab Emirates.</w:t>
      </w:r>
    </w:p>
    <w:p>
      <w:pPr>
        <w:numPr>
          <w:ilvl w:val="0"/>
          <w:numId w:val="1001"/>
        </w:numPr>
        <w:pStyle w:val="Compact"/>
      </w:pPr>
      <w:r>
        <w:t xml:space="preserve">Innovation in the use of meteorological tools and technologies.</w:t>
      </w:r>
    </w:p>
    <w:bookmarkEnd w:id="22"/>
    <w:bookmarkStart w:id="23" w:name="technical-expertise"/>
    <w:p>
      <w:pPr>
        <w:pStyle w:val="Heading2"/>
      </w:pPr>
      <w:r>
        <w:t xml:space="preserve">3. Technical Expertise</w:t>
      </w:r>
    </w:p>
    <w:p>
      <w:pPr>
        <w:pStyle w:val="FirstParagraph"/>
      </w:pPr>
      <w:r>
        <w:t xml:space="preserve">The Meteorologist under review demonstrates a high level of technical expertise in atmospheric sciences. Their ability to interpret complex meteorological data, including satellite imagery, radar systems, and numerical weather prediction models, is commendable. In the context of Abu Dhabi's unique climate, characterized by extreme heat, occasional dust storms, and seasonal rainfall, the Meteorologist has shown exceptional skill in providing accurate short-term and long-term forecasts.</w:t>
      </w:r>
    </w:p>
    <w:p>
      <w:pPr>
        <w:pStyle w:val="BodyText"/>
      </w:pPr>
      <w:r>
        <w:t xml:space="preserve">Furthermore, the individual has contributed significantly to the development of localized weather models that account for the specific geographical and climatic conditions of the United Arab Emirates. This has enhanced the precision of weather alerts and advisories, which are critical for safeguarding lives and infrastructure in Abu Dhabi.</w:t>
      </w:r>
    </w:p>
    <w:bookmarkEnd w:id="23"/>
    <w:bookmarkStart w:id="24" w:name="contribution-to-public-safety"/>
    <w:p>
      <w:pPr>
        <w:pStyle w:val="Heading2"/>
      </w:pPr>
      <w:r>
        <w:t xml:space="preserve">4. Contribution to Public Safety</w:t>
      </w:r>
    </w:p>
    <w:p>
      <w:pPr>
        <w:pStyle w:val="FirstParagraph"/>
      </w:pPr>
      <w:r>
        <w:t xml:space="preserve">One of the primary responsibilities of a Meteorologist in Abu Dhabi is to ensure public safety through timely and accurate weather warnings. The reviewed Meteorologist has excelled in this area by implementing advanced early warning systems for severe weather events, such as sandstorms and flash floods. These systems have proven instrumental in minimizing risks to residents, tourists, and critical infrastructure.</w:t>
      </w:r>
    </w:p>
    <w:p>
      <w:pPr>
        <w:pStyle w:val="BodyText"/>
      </w:pPr>
      <w:r>
        <w:t xml:space="preserve">Additionally, the Meteorologist has actively collaborated with emergency response teams in Abu Dhabi to develop contingency plans for extreme weather scenarios. This proactive approach aligns with the United Arab Emirates' commitment to resilience and sustainability in the face of climate challenges.</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a Meteorologist operating in a globalized environment like Abu Dhabi. The individual under review has demonstrated strong interpersonal and communication skills, fostering partnerships with regional meteorological organizations, including the World Meteorological Organization (WMO) and neighboring Gulf Cooperation Council (GCC) countries.</w:t>
      </w:r>
    </w:p>
    <w:p>
      <w:pPr>
        <w:pStyle w:val="BodyText"/>
      </w:pPr>
      <w:r>
        <w:t xml:space="preserve">Moreover, the Meteorologist has played a key role in disseminating weather information to the public through various channels, including social media, television broadcasts, and mobile applications. Their ability to communicate complex meteorological concepts in an accessible manner has significantly improved public awareness and preparedness in Abu Dhabi.</w:t>
      </w:r>
    </w:p>
    <w:bookmarkEnd w:id="25"/>
    <w:bookmarkStart w:id="26" w:name="innovation-and-technology"/>
    <w:p>
      <w:pPr>
        <w:pStyle w:val="Heading2"/>
      </w:pPr>
      <w:r>
        <w:t xml:space="preserve">6. Innovation and Technology</w:t>
      </w:r>
    </w:p>
    <w:p>
      <w:pPr>
        <w:pStyle w:val="FirstParagraph"/>
      </w:pPr>
      <w:r>
        <w:t xml:space="preserve">The Meteorologist has embraced technological advancements to enhance forecasting capabilities. They have integrated artificial intelligence (AI) and machine learning algorithms into weather prediction models, resulting in improved accuracy and efficiency. This innovative approach is particularly relevant in Abu Dhabi, where rapid urbanization and industrial growth necessitate precise weather data for planning and operations.</w:t>
      </w:r>
    </w:p>
    <w:p>
      <w:pPr>
        <w:pStyle w:val="BodyText"/>
      </w:pPr>
      <w:r>
        <w:t xml:space="preserve">Additionally, the individual has contributed to research initiatives focused on climate change and its impact on the United Arab Emirates. Their work has provided valuable insights into long-term climate trends, supporting policy decisions aimed at mitigating environmental risks.</w:t>
      </w:r>
    </w:p>
    <w:bookmarkEnd w:id="26"/>
    <w:bookmarkStart w:id="27" w:name="compliance-and-ethics"/>
    <w:p>
      <w:pPr>
        <w:pStyle w:val="Heading2"/>
      </w:pPr>
      <w:r>
        <w:t xml:space="preserve">7. Compliance and Ethics</w:t>
      </w:r>
    </w:p>
    <w:p>
      <w:pPr>
        <w:pStyle w:val="FirstParagraph"/>
      </w:pPr>
      <w:r>
        <w:t xml:space="preserve">The Meteorologist has consistently adhered to ethical standards and regulatory requirements in the United Arab Emirates. They have maintained transparency in data collection and analysis, ensuring that all forecasts and reports are based on scientifically sound methodologies. Furthermore, the individual has respected confidentiality protocols when handling sensitive information related to national security and infrastructure.</w:t>
      </w:r>
    </w:p>
    <w:bookmarkEnd w:id="27"/>
    <w:bookmarkStart w:id="28" w:name="areas-for-improvement"/>
    <w:p>
      <w:pPr>
        <w:pStyle w:val="Heading2"/>
      </w:pPr>
      <w:r>
        <w:t xml:space="preserve">8. Areas for Improvement</w:t>
      </w:r>
    </w:p>
    <w:p>
      <w:pPr>
        <w:pStyle w:val="FirstParagraph"/>
      </w:pPr>
      <w:r>
        <w:t xml:space="preserve">While the Meteorologist's performance is highly commendable, there are areas where further development could enhance their contributions:</w:t>
      </w:r>
    </w:p>
    <w:p>
      <w:pPr>
        <w:numPr>
          <w:ilvl w:val="0"/>
          <w:numId w:val="1002"/>
        </w:numPr>
        <w:pStyle w:val="Compact"/>
      </w:pPr>
      <w:r>
        <w:t xml:space="preserve">Expanding outreach programs to educate communities in rural areas of Abu Dhabi about weather-related risks.</w:t>
      </w:r>
    </w:p>
    <w:p>
      <w:pPr>
        <w:numPr>
          <w:ilvl w:val="0"/>
          <w:numId w:val="1002"/>
        </w:numPr>
        <w:pStyle w:val="Compact"/>
      </w:pPr>
      <w:r>
        <w:t xml:space="preserve">Increasing participation in international conferences to share best practices and stay updated on emerging trends in meteorology.</w:t>
      </w:r>
    </w:p>
    <w:p>
      <w:pPr>
        <w:numPr>
          <w:ilvl w:val="0"/>
          <w:numId w:val="1002"/>
        </w:numPr>
        <w:pStyle w:val="Compact"/>
      </w:pPr>
      <w:r>
        <w:t xml:space="preserve">Exploring opportunities to integrate renewable energy considerations into weather forecasting models.</w:t>
      </w:r>
    </w:p>
    <w:bookmarkEnd w:id="28"/>
    <w:bookmarkStart w:id="29" w:name="conclusion"/>
    <w:p>
      <w:pPr>
        <w:pStyle w:val="Heading2"/>
      </w:pPr>
      <w:r>
        <w:t xml:space="preserve">9. Conclusion</w:t>
      </w:r>
    </w:p>
    <w:p>
      <w:pPr>
        <w:pStyle w:val="FirstParagraph"/>
      </w:pPr>
      <w:r>
        <w:t xml:space="preserve">In conclusion, the Meteorologist under review has made significant contributions to the field of meteorology in Abu Dhabi, United Arab Emirates. Their technical expertise, commitment to public safety, and innovative use of technology have strengthened the region's capacity to manage weather-related challenges. This Peer Review Report affirms their value as a key professional in advancing meteorological science and supporting sustainable development in Abu Dhabi.</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Meteorological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Abu Dhabi, UAE</dc:title>
  <dc:creator/>
  <dc:language>en</dc:language>
  <cp:keywords/>
  <dcterms:created xsi:type="dcterms:W3CDTF">2026-10-10T12:43:09Z</dcterms:created>
  <dcterms:modified xsi:type="dcterms:W3CDTF">2026-10-10T12:43:09Z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