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Competency Assessment</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Meteorologist working within the United Arab Emirates Dubai. The review aims to assess the individual's ability to deliver accurate weather forecasts, support critical decision-making processes, and contribute to the broader goals of meteorological services in Dubai. Given the unique climatic conditions and strategic importance of Dubai as a global hub, the role of a Meteorologist is pivotal in ensuring public safety, supporting aviation, maritime operations, and urban planning.</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meteorological analysis and forecasting.</w:t>
      </w:r>
    </w:p>
    <w:p>
      <w:pPr>
        <w:numPr>
          <w:ilvl w:val="0"/>
          <w:numId w:val="1001"/>
        </w:numPr>
        <w:pStyle w:val="Compact"/>
      </w:pPr>
      <w:r>
        <w:t xml:space="preserve">Adherence to international and local standards for weather reporting.</w:t>
      </w:r>
    </w:p>
    <w:p>
      <w:pPr>
        <w:numPr>
          <w:ilvl w:val="0"/>
          <w:numId w:val="1001"/>
        </w:numPr>
        <w:pStyle w:val="Compact"/>
      </w:pPr>
      <w:r>
        <w:t xml:space="preserve">Contribution to disaster preparedness and response efforts in Dubai.</w:t>
      </w:r>
    </w:p>
    <w:p>
      <w:pPr>
        <w:numPr>
          <w:ilvl w:val="0"/>
          <w:numId w:val="1001"/>
        </w:numPr>
        <w:pStyle w:val="Compact"/>
      </w:pPr>
      <w:r>
        <w:t xml:space="preserve">Collaboration with stakeholders, including government agencies, private sector entities, and international organizations.</w:t>
      </w:r>
    </w:p>
    <w:p>
      <w:pPr>
        <w:numPr>
          <w:ilvl w:val="0"/>
          <w:numId w:val="1001"/>
        </w:numPr>
        <w:pStyle w:val="Compact"/>
      </w:pPr>
      <w:r>
        <w:t xml:space="preserve">Commitment to continuous professional development and innovation in meteorological practices.</w:t>
      </w:r>
    </w:p>
    <w:bookmarkEnd w:id="22"/>
    <w:bookmarkStart w:id="23" w:name="technical-proficiency"/>
    <w:p>
      <w:pPr>
        <w:pStyle w:val="Heading2"/>
      </w:pPr>
      <w:r>
        <w:t xml:space="preserve">3. Technical Proficiency</w:t>
      </w:r>
    </w:p>
    <w:p>
      <w:pPr>
        <w:pStyle w:val="FirstParagraph"/>
      </w:pPr>
      <w:r>
        <w:t xml:space="preserve">The Meteorologist under review has demonstrated exceptional technical proficiency in analyzing complex weather patterns specific to the United Arab Emirates Dubai. Their ability to interpret data from advanced radar systems, satellite imagery, and numerical weather prediction models has been commendable. For instance, during recent sandstorm events, the individual provided timely and accurate forecasts that enabled authorities to implement preventive measures, minimizing disruptions to transportation and daily activities.</w:t>
      </w:r>
    </w:p>
    <w:p>
      <w:pPr>
        <w:pStyle w:val="BodyText"/>
      </w:pPr>
      <w:r>
        <w:t xml:space="preserve">Furthermore, the Meteorologist's expertise in monitoring extreme weather phenomena, such as heatwaves and flash floods, aligns with the unique challenges posed by Dubai's arid climate. Their forecasts have consistently supported emergency response teams and urban planners in mitigating risks associated with these events.</w:t>
      </w:r>
    </w:p>
    <w:bookmarkEnd w:id="23"/>
    <w:bookmarkStart w:id="24" w:name="adherence-to-standards"/>
    <w:p>
      <w:pPr>
        <w:pStyle w:val="Heading2"/>
      </w:pPr>
      <w:r>
        <w:t xml:space="preserve">4. Adherence to Standards</w:t>
      </w:r>
    </w:p>
    <w:p>
      <w:pPr>
        <w:pStyle w:val="FirstParagraph"/>
      </w:pPr>
      <w:r>
        <w:t xml:space="preserve">Compliance with international meteorological standards, as well as local regulations set by the United Arab Emirates Dubai authorities, is a critical aspect of this role. The Meteorologist has shown a strong commitment to maintaining high-quality data collection and reporting practices. Their work adheres to guidelines established by the World Meteorological Organization (WMO) and integrates seamlessly with regional frameworks for weather monitoring.</w:t>
      </w:r>
    </w:p>
    <w:p>
      <w:pPr>
        <w:pStyle w:val="BodyText"/>
      </w:pPr>
      <w:r>
        <w:t xml:space="preserve">Additionally, the individual has actively participated in quality assurance initiatives, ensuring that all forecasts and reports meet the rigorous standards expected in Dubai's dynamic environment.</w:t>
      </w:r>
    </w:p>
    <w:bookmarkEnd w:id="24"/>
    <w:bookmarkStart w:id="25" w:name="contribution-to-disaster-preparedness"/>
    <w:p>
      <w:pPr>
        <w:pStyle w:val="Heading2"/>
      </w:pPr>
      <w:r>
        <w:t xml:space="preserve">5. Contribution to Disaster Preparedness</w:t>
      </w:r>
    </w:p>
    <w:p>
      <w:pPr>
        <w:pStyle w:val="FirstParagraph"/>
      </w:pPr>
      <w:r>
        <w:t xml:space="preserve">In the United Arab Emirates Dubai, where extreme weather events can have significant economic and social impacts, the role of a Meteorologist in disaster preparedness is invaluable. The subject of this review has played a key role in developing early warning systems for sandstorms, heavy rainfall, and other hazardous conditions. Their proactive approach has enhanced the resilience of communities and infrastructure in Dubai.</w:t>
      </w:r>
    </w:p>
    <w:p>
      <w:pPr>
        <w:pStyle w:val="BodyText"/>
      </w:pPr>
      <w:r>
        <w:t xml:space="preserve">For example, during a recent period of intense rainfall, the Meteorologist collaborated with civil defense agencies to issue timely alerts, enabling effective evacuation and resource allocation. This effort underscored their ability to translate scientific data into actionable insights for stakeholders.</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for a Meteorologist operating in a multicultural and highly interconnected city like Dubai. The individual under review has demonstrated excellent communication skills, both in technical and non-technical contexts. They have successfully engaged with diverse audiences, including policymakers, business leaders, and the general public, to convey critical weather information clearly and concisely.</w:t>
      </w:r>
    </w:p>
    <w:p>
      <w:pPr>
        <w:pStyle w:val="BodyText"/>
      </w:pPr>
      <w:r>
        <w:t xml:space="preserve">Moreover, their ability to work within multidisciplinary teams has facilitated the integration of meteorological data into broader urban planning and sustainability initiatives in Dubai.</w:t>
      </w:r>
    </w:p>
    <w:bookmarkEnd w:id="26"/>
    <w:bookmarkStart w:id="27" w:name="continuous-professional-development"/>
    <w:p>
      <w:pPr>
        <w:pStyle w:val="Heading2"/>
      </w:pPr>
      <w:r>
        <w:t xml:space="preserve">7. Continuous Professional Development</w:t>
      </w:r>
    </w:p>
    <w:p>
      <w:pPr>
        <w:pStyle w:val="FirstParagraph"/>
      </w:pPr>
      <w:r>
        <w:t xml:space="preserve">The field of meteorology is rapidly evolving, driven by advancements in technology and climate science. The Meteorologist has shown a strong commitment to staying abreast of these developments through ongoing education and training. They have attended relevant conferences, workshops, and seminars, both locally and internationally, to enhance their knowledge and skills.</w:t>
      </w:r>
    </w:p>
    <w:p>
      <w:pPr>
        <w:pStyle w:val="BodyText"/>
      </w:pPr>
      <w:r>
        <w:t xml:space="preserve">Additionally, the individual has contributed to research projects focused on improving weather forecasting accuracy in arid regions, further solidifying their reputation as a thought leader in the field.</w:t>
      </w:r>
    </w:p>
    <w:bookmarkEnd w:id="27"/>
    <w:bookmarkStart w:id="28" w:name="areas-for-improvement"/>
    <w:p>
      <w:pPr>
        <w:pStyle w:val="Heading2"/>
      </w:pPr>
      <w:r>
        <w:t xml:space="preserve">8. Areas for Improvement</w:t>
      </w:r>
    </w:p>
    <w:p>
      <w:pPr>
        <w:pStyle w:val="FirstParagraph"/>
      </w:pPr>
      <w:r>
        <w:t xml:space="preserve">While the Meteorologist's performance has been exemplary, there are opportunities for further growth. For instance, increasing engagement with emerging technologies, such as artificial intelligence and machine learning, could enhance the precision of forecasts. Additionally, expanding outreach efforts to educate the public about climate change and its implications for Dubai would be beneficial.</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Meteorologist to the United Arab Emirates Dubai. Their technical expertise, dedication to excellence, and collaborative spirit make them an invaluable asset to the region's meteorological services. By addressing the identified areas for improvement, the individual can continue to excel in their role and support Dubai's vision of becoming a global leader in sustainability and resilience.</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Meteorologist</w:t>
      </w:r>
    </w:p>
    <w:p>
      <w:pPr>
        <w:pStyle w:val="BodyText"/>
      </w:pPr>
      <w:r>
        <w:rPr>
          <w:bCs/>
          <w:b/>
        </w:rPr>
        <w:t xml:space="preserve">Organization:</w:t>
      </w:r>
      <w:r>
        <w:t xml:space="preserve"> </w:t>
      </w:r>
      <w:r>
        <w:t xml:space="preserve">[Name of 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United Arab Emirates Dubai</dc:title>
  <dc:creator/>
  <dc:language>en</dc:language>
  <cp:keywords/>
  <dcterms:created xsi:type="dcterms:W3CDTF">2026-10-10T06:32:42Z</dcterms:created>
  <dcterms:modified xsi:type="dcterms:W3CDTF">2026-10-10T06:32:42Z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