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Technical Competency Evaluation</w:t>
      </w:r>
    </w:p>
    <w:p>
      <w:pPr>
        <w:pStyle w:val="BodyText"/>
      </w:pPr>
      <w:r>
        <w:rPr>
          <w:bCs/>
          <w:b/>
        </w:rPr>
        <w:t xml:space="preserve">Location:</w:t>
      </w:r>
      <w:r>
        <w:t xml:space="preserve"> </w:t>
      </w:r>
      <w:r>
        <w:t xml:space="preserve">United States Miami, Florida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October 1,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accuracy, and operational contributions of the subject Meteorologist. The review is conducted within the specific operational context of the United States Miami metropolitan area. Given the unique climatic challenges inherent to this region—including high humidity, tropical storm activity, and rapid microclimatic shifts—the role of the Meteorologist is critical to public safety, aviation logistics, and maritime operations. This document assesses the subject's ability to interpret complex atmospheric data, communicate forecasts effectively to stakeholders, and maintain rigorous scientific standards in a high-pressure environment.</w:t>
      </w:r>
    </w:p>
    <w:bookmarkEnd w:id="21"/>
    <w:bookmarkStart w:id="22" w:name="operational-context-united-states-miami"/>
    <w:p>
      <w:pPr>
        <w:pStyle w:val="Heading2"/>
      </w:pPr>
      <w:r>
        <w:t xml:space="preserve">2. Operational Context: United States Miami</w:t>
      </w:r>
    </w:p>
    <w:p>
      <w:pPr>
        <w:pStyle w:val="FirstParagraph"/>
      </w:pPr>
      <w:r>
        <w:t xml:space="preserve">The evaluation criteria for this Meteorologist are heavily influenced by the geographic and demographic realities of United States Miami. As a coastal hub in South Florida, the region is susceptible to severe weather events, particularly during the Atlantic hurricane season. The Meteorologist is expected to possess specialized knowledge regarding tropical cyclone formation, coastal flooding dynamics, and the urban heat island effect prevalent in the Miami-Dade area.</w:t>
      </w:r>
    </w:p>
    <w:p>
      <w:pPr>
        <w:pStyle w:val="BodyText"/>
      </w:pPr>
      <w:r>
        <w:t xml:space="preserve">Furthermore, the Meteorologist must coordinate closely with local emergency management agencies, the Miami-Dade Fire Rescue, and international aviation authorities. The accuracy of their forecasts directly impacts the safety of millions of residents and tourists, as well as the economic stability of the region's tourism and shipping industries. Therefore, this Peer Review Report places significant emphasis on the subject's responsiveness during severe weather events and their ability to provide actionable intelligence tailored to the United States Miami community.</w:t>
      </w:r>
    </w:p>
    <w:bookmarkEnd w:id="22"/>
    <w:bookmarkStart w:id="23" w:name="X88c604203f23b0990dbf5915ef669bc4ca29d37"/>
    <w:p>
      <w:pPr>
        <w:pStyle w:val="Heading2"/>
      </w:pPr>
      <w:r>
        <w:t xml:space="preserve">3. Technical Competency and Forecasting Accuracy</w:t>
      </w:r>
    </w:p>
    <w:p>
      <w:pPr>
        <w:pStyle w:val="FirstParagraph"/>
      </w:pPr>
      <w:r>
        <w:t xml:space="preserve">The subject Meteorologist has demonstrated a high level of proficiency in utilizing numerical weather prediction (NWP) models, satellite imagery, and radar data. During the review period, the subject maintained a forecasting accuracy rate that exceeded departmental benchmarks for temperature, precipitation, and wind speed predictions within the United States Miami basin.</w:t>
      </w:r>
    </w:p>
    <w:p>
      <w:pPr>
        <w:pStyle w:val="BodyText"/>
      </w:pPr>
      <w:r>
        <w:t xml:space="preserve">Specifically, the Meteorologist showed exceptional skill in analyzing convective initiation patterns typical of South Florida's afternoon thunderstorms. Their ability to distinguish between benign tropical showers and potentially severe supercell development was noted as a significant asset. Additionally, the subject's handling of tropical system tracking during the recent hurricane season was exemplary. They provided timely updates on storm surge potential and rainfall accumulation, which were crucial for local preparedness efforts in United States Miami.</w:t>
      </w:r>
    </w:p>
    <w:bookmarkEnd w:id="23"/>
    <w:bookmarkStart w:id="24" w:name="communication-and-public-engagement"/>
    <w:p>
      <w:pPr>
        <w:pStyle w:val="Heading2"/>
      </w:pPr>
      <w:r>
        <w:t xml:space="preserve">4. Communication and Public Engagement</w:t>
      </w:r>
    </w:p>
    <w:p>
      <w:pPr>
        <w:pStyle w:val="FirstParagraph"/>
      </w:pPr>
      <w:r>
        <w:t xml:space="preserve">Effective communication is paramount for a Meteorologist operating in a densely populated area like United States Miami. This Peer Review Report evaluates the subject's ability to translate complex meteorological data into clear, concise, and actionable information for the public and industry partners.</w:t>
      </w:r>
    </w:p>
    <w:p>
      <w:pPr>
        <w:pStyle w:val="BodyText"/>
      </w:pPr>
      <w:r>
        <w:t xml:space="preserve">The subject has consistently produced high-quality weather briefings for local media outlets and emergency management teams. Their communication style is professional, authoritative, and accessible, ensuring that critical warnings regarding flash floods or tropical storms are understood by a diverse audience. The Meteorologist has also engaged positively with community outreach programs, educating residents in United States Miami about weather safety and climate resilience. This proactive approach has enhanced public trust in the forecasting services provided.</w:t>
      </w:r>
    </w:p>
    <w:bookmarkEnd w:id="24"/>
    <w:bookmarkStart w:id="25" w:name="collaboration-and-professionalism"/>
    <w:p>
      <w:pPr>
        <w:pStyle w:val="Heading2"/>
      </w:pPr>
      <w:r>
        <w:t xml:space="preserve">5. Collaboration and Professionalism</w:t>
      </w:r>
    </w:p>
    <w:p>
      <w:pPr>
        <w:pStyle w:val="FirstParagraph"/>
      </w:pPr>
      <w:r>
        <w:t xml:space="preserve">The Meteorologist has exhibited strong collaborative skills, working seamlessly with colleagues across various disciplines, including hydrology, climatology, and emergency response. In the context of United States Miami, where weather events often require multi-agency coordination, the subject's ability to integrate into broader operational frameworks is highly valued.</w:t>
      </w:r>
    </w:p>
    <w:p>
      <w:pPr>
        <w:pStyle w:val="BodyText"/>
      </w:pPr>
      <w:r>
        <w:t xml:space="preserve">Professionalism was maintained throughout the review period, even during high-stress situations such as severe weather outbreaks. The subject adhered strictly to ethical guidelines and scientific integrity, ensuring that all forecasts were based on objective data analysis rather than external pressures. Their commitment to continuous learning was evident through their participation in advanced meteorological training and conferences relevant to tropical weather systems.</w:t>
      </w:r>
    </w:p>
    <w:bookmarkEnd w:id="25"/>
    <w:bookmarkStart w:id="26" w:name="areas-for-improvement"/>
    <w:p>
      <w:pPr>
        <w:pStyle w:val="Heading2"/>
      </w:pPr>
      <w:r>
        <w:t xml:space="preserve">6. Areas for Improvement</w:t>
      </w:r>
    </w:p>
    <w:p>
      <w:pPr>
        <w:pStyle w:val="FirstParagraph"/>
      </w:pPr>
      <w:r>
        <w:t xml:space="preserve">While the overall performance of the Meteorologist is commendable, this Peer Review Report identifies a few areas for potential enhancement. First, there is an opportunity to further refine the communication of long-range climate outlooks for United States Miami, ensuring that the distinction between seasonal trends and daily forecasts is even clearer to the public. Second, the subject could benefit from additional training in emerging technologies, such as artificial intelligence applications in weather modeling, to further improve forecasting precision in the complex urban environment of United States Miami.</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Meteorologist is a highly competent and dedicated professional who plays a vital role in safeguarding the United States Miami community. Their technical expertise, combined with strong communication skills and a deep understanding of the local climate, makes them an invaluable asset to the organization.</w:t>
      </w:r>
    </w:p>
    <w:p>
      <w:pPr>
        <w:pStyle w:val="BodyText"/>
      </w:pPr>
      <w:r>
        <w:t xml:space="preserve">It is recommended that the Meteorologist continue their current trajectory, with a focus on the identified areas for improvement. Their contributions to weather forecasting and public safety in United States Miami are recognized and appreciated, and they are encouraged to pursue leadership opportunities within the field of meteorology.</w:t>
      </w:r>
    </w:p>
    <w:bookmarkEnd w:id="27"/>
    <w:p>
      <w:pPr>
        <w:pStyle w:val="BodyText"/>
      </w:pPr>
      <w:r>
        <w:rPr>
          <w:bCs/>
          <w:b/>
        </w:rPr>
        <w:t xml:space="preserve">Reviewed By:</w:t>
      </w:r>
    </w:p>
    <w:p>
      <w:pPr>
        <w:pStyle w:val="BodyText"/>
      </w:pPr>
      <w:r>
        <w:t xml:space="preserve">Senior Meteorological Review Board</w:t>
      </w:r>
    </w:p>
    <w:p>
      <w:pPr>
        <w:pStyle w:val="BodyText"/>
      </w:pPr>
      <w:r>
        <w:t xml:space="preserve">United States Miami,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Miami, United States</dc:title>
  <dc:creator/>
  <dc:language>en</dc:language>
  <cp:keywords/>
  <dcterms:created xsi:type="dcterms:W3CDTF">2026-10-10T06:32:52Z</dcterms:created>
  <dcterms:modified xsi:type="dcterms:W3CDTF">2026-10-10T06:32:52Z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